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41D78" w14:textId="7A3887A3" w:rsidR="00EB4BCD" w:rsidRPr="00B347C6" w:rsidRDefault="00B347C6" w:rsidP="00EB4BCD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lang w:eastAsia="ru-RU"/>
          <w14:ligatures w14:val="none"/>
        </w:rPr>
      </w:pPr>
      <w:r w:rsidRPr="00B347C6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lang w:eastAsia="ru-RU"/>
          <w14:ligatures w14:val="none"/>
        </w:rPr>
        <w:t>Сентябрь</w:t>
      </w:r>
    </w:p>
    <w:p w14:paraId="0820A80E" w14:textId="75E42DF6" w:rsidR="00EB4BCD" w:rsidRDefault="00000000" w:rsidP="00EB4BCD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hyperlink r:id="rId5" w:history="1">
        <w:r w:rsidR="00EB4BCD"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«ЕКБ: выбор в пользу жизни!»</w:t>
        </w:r>
      </w:hyperlink>
      <w:r w:rsidR="00EB4BCD"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 дата размещения 05.09.2022 (пропаганда трезвого образа жизни, профилактика алкоголизма)</w:t>
      </w:r>
    </w:p>
    <w:p w14:paraId="562018D8" w14:textId="56674C31" w:rsidR="00B347C6" w:rsidRPr="00EB4BCD" w:rsidRDefault="00B347C6" w:rsidP="00B347C6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>
        <w:t xml:space="preserve">         </w:t>
      </w:r>
      <w:hyperlink r:id="rId6" w:history="1">
        <w:r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«Защити город от наркотиков»</w:t>
        </w:r>
        <w:r w:rsidRPr="00EB4BCD">
          <w:rPr>
            <w:rFonts w:ascii="Times New Roman" w:eastAsia="Times New Roman" w:hAnsi="Times New Roman" w:cs="Times New Roman"/>
            <w:color w:val="3A6FDC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 </w:t>
        </w:r>
      </w:hyperlink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 xml:space="preserve"> дата </w:t>
      </w:r>
      <w:proofErr w:type="gramStart"/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размещения  29.09.2022</w:t>
      </w:r>
      <w:proofErr w:type="gramEnd"/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 xml:space="preserve"> (профилактика употребления </w:t>
      </w:r>
      <w:r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 xml:space="preserve">      </w:t>
      </w:r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ПАВ среди несовершеннолетних)</w:t>
      </w:r>
    </w:p>
    <w:p w14:paraId="67DBD7C8" w14:textId="5E340776" w:rsidR="00EB4BCD" w:rsidRDefault="00B347C6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</w:t>
      </w:r>
      <w:r w:rsidR="00EB4BCD"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ктябрь</w:t>
      </w:r>
    </w:p>
    <w:p w14:paraId="0D0F2C5C" w14:textId="77777777" w:rsidR="00B347C6" w:rsidRPr="00EB4BCD" w:rsidRDefault="00B347C6" w:rsidP="00B347C6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495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hyperlink r:id="rId7" w:history="1">
        <w:r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Екатеринбург-город, свободный от табачного дыма</w:t>
        </w:r>
        <w:r w:rsidRPr="00EB4BCD">
          <w:rPr>
            <w:rFonts w:ascii="Times New Roman" w:eastAsia="Times New Roman" w:hAnsi="Times New Roman" w:cs="Times New Roman"/>
            <w:color w:val="3A6FDC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 </w:t>
        </w:r>
      </w:hyperlink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 xml:space="preserve">  дата размещения 24.10.2022 (профилактика табакокурения несовершеннолетних)</w:t>
      </w:r>
    </w:p>
    <w:p w14:paraId="1AA08B3D" w14:textId="77777777" w:rsidR="00EB4BCD" w:rsidRPr="00EB4BCD" w:rsidRDefault="00EB4BCD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ноябрь</w:t>
      </w:r>
    </w:p>
    <w:p w14:paraId="1C0A5B22" w14:textId="77777777" w:rsidR="00EB4BCD" w:rsidRDefault="00000000" w:rsidP="00EB4BCD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hyperlink r:id="rId8" w:history="1">
        <w:r w:rsidR="00EB4BCD"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«Единство разных»</w:t>
        </w:r>
      </w:hyperlink>
      <w:r w:rsidR="00EB4BCD"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 дата размещения 03.11.2022 (профилактика экстремизма) </w:t>
      </w:r>
    </w:p>
    <w:p w14:paraId="2706BB4C" w14:textId="77777777" w:rsidR="00EB4BCD" w:rsidRPr="00EB4BCD" w:rsidRDefault="00EB4BCD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декабрь</w:t>
      </w:r>
    </w:p>
    <w:p w14:paraId="484C10F3" w14:textId="77777777" w:rsidR="00EB4BCD" w:rsidRPr="00EB4BCD" w:rsidRDefault="00000000" w:rsidP="00EB4BCD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hyperlink r:id="rId9" w:history="1">
        <w:r w:rsidR="00EB4BCD"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«Знаю и не боюсь»</w:t>
        </w:r>
      </w:hyperlink>
      <w:r w:rsidR="00EB4BCD"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="00EB4BCD"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дата размещения 21.11.2022 (профилактика ВИЧ-инфекции и других социально обусловленных заболеваний среди несовершеннолетних)</w:t>
      </w:r>
    </w:p>
    <w:p w14:paraId="293318EA" w14:textId="77777777" w:rsidR="00EB4BCD" w:rsidRPr="00EB4BCD" w:rsidRDefault="00EB4BCD" w:rsidP="00EB4BCD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Международный день волонтера </w:t>
      </w:r>
      <w:hyperlink r:id="rId10" w:history="1">
        <w:r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«Здоровая инициатива. Молодые – молодым!»</w:t>
        </w:r>
        <w:r w:rsidRPr="00EB4BCD">
          <w:rPr>
            <w:rFonts w:ascii="Times New Roman" w:eastAsia="Times New Roman" w:hAnsi="Times New Roman" w:cs="Times New Roman"/>
            <w:color w:val="3A6FDC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 </w:t>
        </w:r>
        <w:r w:rsidRPr="00EB4BCD">
          <w:rPr>
            <w:rFonts w:ascii="Times New Roman" w:eastAsia="Times New Roman" w:hAnsi="Times New Roman" w:cs="Times New Roman"/>
            <w:color w:val="3A6FDC"/>
            <w:kern w:val="0"/>
            <w:sz w:val="20"/>
            <w:szCs w:val="20"/>
            <w:u w:val="single"/>
            <w:bdr w:val="none" w:sz="0" w:space="0" w:color="auto" w:frame="1"/>
            <w:lang w:eastAsia="ru-RU"/>
            <w14:ligatures w14:val="none"/>
          </w:rPr>
          <w:t>Скачиваний - 182</w:t>
        </w:r>
      </w:hyperlink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  дата размещения 21.11.2022 (поддержка добровольчества)</w:t>
      </w:r>
    </w:p>
    <w:p w14:paraId="284F8C4C" w14:textId="77777777" w:rsidR="00EB4BCD" w:rsidRPr="00EB4BCD" w:rsidRDefault="00EB4BCD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январь</w:t>
      </w:r>
    </w:p>
    <w:p w14:paraId="5BB21D29" w14:textId="109A8391" w:rsidR="00EB4BCD" w:rsidRPr="00B347C6" w:rsidRDefault="00000000" w:rsidP="00B347C6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hyperlink r:id="rId11" w:history="1">
        <w:r w:rsidR="00EB4BCD"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«Мечтай! Действуй! Двигайся!» </w:t>
        </w:r>
        <w:r w:rsidR="00EB4BCD"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0"/>
            <w:szCs w:val="20"/>
            <w:u w:val="single"/>
            <w:bdr w:val="none" w:sz="0" w:space="0" w:color="auto" w:frame="1"/>
            <w:lang w:eastAsia="ru-RU"/>
            <w14:ligatures w14:val="none"/>
          </w:rPr>
          <w:t>Скачиваний - 267</w:t>
        </w:r>
      </w:hyperlink>
      <w:r w:rsidR="00EB4BCD"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="00EB4BCD"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  дата размещения 19.12.2022 (профилактика депрессий, суицидального поведения и социального здоровья, употребления НС и ПАВ)</w:t>
      </w:r>
      <w:r w:rsidR="00EB4BCD" w:rsidRPr="00B347C6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 </w:t>
      </w:r>
    </w:p>
    <w:p w14:paraId="5B15A4CE" w14:textId="77777777" w:rsidR="00EB4BCD" w:rsidRPr="00EB4BCD" w:rsidRDefault="00EB4BCD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февраль</w:t>
      </w:r>
    </w:p>
    <w:p w14:paraId="686056CA" w14:textId="77777777" w:rsidR="00EB4BCD" w:rsidRPr="00EB4BCD" w:rsidRDefault="00000000" w:rsidP="00EB4BCD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hyperlink r:id="rId12" w:history="1">
        <w:r w:rsidR="00EB4BCD"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«Мы ждем тебя в реальности!»</w:t>
        </w:r>
      </w:hyperlink>
      <w:r w:rsidR="00EB4BCD"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</w:t>
      </w:r>
      <w:r w:rsidR="00EB4BCD"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дата размещения 30.01.2023</w:t>
      </w:r>
      <w:r w:rsidR="00EB4BCD"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="00EB4BCD"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(профилактика экранной зависимости, безопасного поведения в интернете)</w:t>
      </w:r>
    </w:p>
    <w:p w14:paraId="52EE690F" w14:textId="77777777" w:rsidR="00EB4BCD" w:rsidRPr="00EB4BCD" w:rsidRDefault="00EB4BCD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март</w:t>
      </w:r>
    </w:p>
    <w:p w14:paraId="1F4150F3" w14:textId="03F69E23" w:rsidR="00EB4BCD" w:rsidRPr="00EB4BCD" w:rsidRDefault="00000000" w:rsidP="00EB4BCD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hyperlink r:id="rId13" w:history="1">
        <w:r w:rsidR="00EB4BCD"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«Защити город от наркотиков»</w:t>
        </w:r>
        <w:r w:rsidR="00EB4BCD" w:rsidRPr="00EB4BCD">
          <w:rPr>
            <w:rFonts w:ascii="Times New Roman" w:eastAsia="Times New Roman" w:hAnsi="Times New Roman" w:cs="Times New Roman"/>
            <w:color w:val="3A6FDC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 </w:t>
        </w:r>
      </w:hyperlink>
      <w:r w:rsidR="00EB4BCD"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  дата размещения 27.02.2023 (профилактика употребления ПАВ среди несовершеннолетних)</w:t>
      </w:r>
    </w:p>
    <w:p w14:paraId="27CB2E5B" w14:textId="77777777" w:rsidR="00EB4BCD" w:rsidRPr="00EB4BCD" w:rsidRDefault="00EB4BCD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апрель</w:t>
      </w:r>
    </w:p>
    <w:p w14:paraId="38BE15C0" w14:textId="77777777" w:rsidR="00EB4BCD" w:rsidRPr="00EB4BCD" w:rsidRDefault="00EB4BCD" w:rsidP="00EB4BCD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«Успей жить!»</w:t>
      </w:r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 дата размещения</w:t>
      </w: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27.02.2023 (к Всемирному дню здоровья; пропаганда здорового образа жизни)</w:t>
      </w:r>
    </w:p>
    <w:p w14:paraId="6F554588" w14:textId="77777777" w:rsidR="00EB4BCD" w:rsidRPr="00EB4BCD" w:rsidRDefault="00EB4BCD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май</w:t>
      </w:r>
    </w:p>
    <w:p w14:paraId="355969FE" w14:textId="77AB5C08" w:rsidR="00EB4BCD" w:rsidRPr="00EB4BCD" w:rsidRDefault="00EB4BCD" w:rsidP="00EB4BCD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Всемирный день без табака</w:t>
      </w:r>
      <w:r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 xml:space="preserve"> </w:t>
      </w:r>
      <w:hyperlink r:id="rId14" w:history="1">
        <w:r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«Екатеринбург – город, свободный от табачного дыма»</w:t>
        </w:r>
      </w:hyperlink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 </w:t>
      </w:r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дата размещения 22.05.2023</w:t>
      </w: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r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(антитабачная профилактика)</w:t>
      </w:r>
    </w:p>
    <w:p w14:paraId="42440B37" w14:textId="77777777" w:rsidR="00EB4BCD" w:rsidRPr="00EB4BCD" w:rsidRDefault="00EB4BCD" w:rsidP="00EB4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r w:rsidRPr="00EB4BCD">
        <w:rPr>
          <w:rFonts w:ascii="Times New Roman" w:eastAsia="Times New Roman" w:hAnsi="Times New Roman" w:cs="Times New Roman"/>
          <w:b/>
          <w:bCs/>
          <w:color w:val="383838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июнь</w:t>
      </w:r>
    </w:p>
    <w:p w14:paraId="476F23EF" w14:textId="77777777" w:rsidR="00EB4BCD" w:rsidRPr="00EB4BCD" w:rsidRDefault="00000000" w:rsidP="00EB4BCD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</w:pPr>
      <w:hyperlink r:id="rId15" w:history="1">
        <w:r w:rsidR="00EB4BCD" w:rsidRPr="00EB4BCD">
          <w:rPr>
            <w:rFonts w:ascii="Times New Roman" w:eastAsia="Times New Roman" w:hAnsi="Times New Roman" w:cs="Times New Roman"/>
            <w:b/>
            <w:bCs/>
            <w:color w:val="3A6FDC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«Уральцы выбирают здоровье» - Международный день борьбы с наркоманией</w:t>
        </w:r>
      </w:hyperlink>
      <w:r w:rsidR="00EB4BCD" w:rsidRPr="00EB4BCD">
        <w:rPr>
          <w:rFonts w:ascii="Times New Roman" w:eastAsia="Times New Roman" w:hAnsi="Times New Roman" w:cs="Times New Roman"/>
          <w:color w:val="383838"/>
          <w:kern w:val="0"/>
          <w:sz w:val="24"/>
          <w:szCs w:val="24"/>
          <w:lang w:eastAsia="ru-RU"/>
          <w14:ligatures w14:val="none"/>
        </w:rPr>
        <w:t>  дата размещения 19.06.2023 (антинаркотическая пропаганда)</w:t>
      </w:r>
    </w:p>
    <w:p w14:paraId="1CB04899" w14:textId="77777777" w:rsidR="0030584F" w:rsidRDefault="0030584F"/>
    <w:sectPr w:rsidR="0030584F" w:rsidSect="00B347C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3659"/>
    <w:multiLevelType w:val="multilevel"/>
    <w:tmpl w:val="6FACB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14BA8"/>
    <w:multiLevelType w:val="multilevel"/>
    <w:tmpl w:val="42FE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D774C"/>
    <w:multiLevelType w:val="multilevel"/>
    <w:tmpl w:val="C882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53BFA"/>
    <w:multiLevelType w:val="multilevel"/>
    <w:tmpl w:val="4FE0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06EF6"/>
    <w:multiLevelType w:val="multilevel"/>
    <w:tmpl w:val="65B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D453E"/>
    <w:multiLevelType w:val="multilevel"/>
    <w:tmpl w:val="227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63913"/>
    <w:multiLevelType w:val="multilevel"/>
    <w:tmpl w:val="8716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236E9"/>
    <w:multiLevelType w:val="multilevel"/>
    <w:tmpl w:val="6E1A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65193"/>
    <w:multiLevelType w:val="multilevel"/>
    <w:tmpl w:val="90A2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9E5939"/>
    <w:multiLevelType w:val="multilevel"/>
    <w:tmpl w:val="63DA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492652">
    <w:abstractNumId w:val="3"/>
  </w:num>
  <w:num w:numId="2" w16cid:durableId="526870172">
    <w:abstractNumId w:val="5"/>
  </w:num>
  <w:num w:numId="3" w16cid:durableId="751389281">
    <w:abstractNumId w:val="2"/>
  </w:num>
  <w:num w:numId="4" w16cid:durableId="614019510">
    <w:abstractNumId w:val="6"/>
  </w:num>
  <w:num w:numId="5" w16cid:durableId="1445030763">
    <w:abstractNumId w:val="1"/>
  </w:num>
  <w:num w:numId="6" w16cid:durableId="917131251">
    <w:abstractNumId w:val="4"/>
  </w:num>
  <w:num w:numId="7" w16cid:durableId="1358628041">
    <w:abstractNumId w:val="9"/>
  </w:num>
  <w:num w:numId="8" w16cid:durableId="1260143113">
    <w:abstractNumId w:val="7"/>
  </w:num>
  <w:num w:numId="9" w16cid:durableId="36442079">
    <w:abstractNumId w:val="8"/>
  </w:num>
  <w:num w:numId="10" w16cid:durableId="30986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B8"/>
    <w:rsid w:val="0008272D"/>
    <w:rsid w:val="0030584F"/>
    <w:rsid w:val="00847E50"/>
    <w:rsid w:val="00B347C6"/>
    <w:rsid w:val="00DD24B8"/>
    <w:rsid w:val="00E53609"/>
    <w:rsid w:val="00EB4BCD"/>
    <w:rsid w:val="00F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9538"/>
  <w15:chartTrackingRefBased/>
  <w15:docId w15:val="{3BE2D889-C093-4A3C-AB06-29567A4D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1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alog-eduekb.ru/post/edinstvo-raznyih-k-mejdunarodnomu-dnyu-tolerantnosti" TargetMode="External"/><Relationship Id="rId13" Type="http://schemas.openxmlformats.org/officeDocument/2006/relationships/hyperlink" Target="http://dialog-eduekb.ru/post/shkola-bez-narkotikov--profilaktika-upotrebleniya-pav-sredi-nesovershennoletni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alog-eduekb.ru/userfiles/files/EDP/1%20%D0%B7%D0%B0%D0%B4%D0%B0%D0%BD%D0%B8%D0%B5.doc" TargetMode="External"/><Relationship Id="rId12" Type="http://schemas.openxmlformats.org/officeDocument/2006/relationships/hyperlink" Target="http://dialog-eduekb.ru/post/mi_zdem_tebya_v_realnost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alog-eduekb.ru/post/shkola-bez-narkotikov--profilaktika-upotrebleniya-pav-sredi-nesovershennoletnih" TargetMode="External"/><Relationship Id="rId11" Type="http://schemas.openxmlformats.org/officeDocument/2006/relationships/hyperlink" Target="http://dialog-eduekb.ru/userfiles/files/DETI/zadaniy/3%20%D0%B7%D0%B0%D0%B4%D0%B0%D0%BD%D0%B8%D0%B5.doc" TargetMode="External"/><Relationship Id="rId5" Type="http://schemas.openxmlformats.org/officeDocument/2006/relationships/hyperlink" Target="http://dialog-eduekb.ru/post/ekb-vyibor-v-polzu-jizni-propaganda-trezvogo-obraza-jizni-profilaktika-alkogolizma" TargetMode="External"/><Relationship Id="rId15" Type="http://schemas.openxmlformats.org/officeDocument/2006/relationships/hyperlink" Target="http://dialog-eduekb.ru/post/uraltsyi-vyibirayut-zdorove-mejdunarodnyiy-den-borbyi-s-narkomaniey-antinarkoticheskaya-propaganda" TargetMode="External"/><Relationship Id="rId10" Type="http://schemas.openxmlformats.org/officeDocument/2006/relationships/hyperlink" Target="http://dialog-eduekb.ru/userfiles/files/EDP/2%20%D0%B7%D0%B0%D0%B4%D0%B0%D0%BD%D0%B8%D0%B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alog-eduekb.ru/post/vsemirnyiy-den-borbyi-so-spid-jizni--da--profilaktika-vich-infektsii-i-drugih-sotsialno-obuslovlennyih-zabolevaniy-sredi-nesovershennoletnih" TargetMode="External"/><Relationship Id="rId14" Type="http://schemas.openxmlformats.org/officeDocument/2006/relationships/hyperlink" Target="http://dialog-eduekb.ru/post/deni_bez_taba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2023-10-03T02:34:00Z</dcterms:created>
  <dcterms:modified xsi:type="dcterms:W3CDTF">2023-10-05T02:22:00Z</dcterms:modified>
</cp:coreProperties>
</file>