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850" w:type="dxa"/>
        <w:tblLayout w:type="fixed"/>
        <w:tblLook w:val="01E0" w:firstRow="1" w:lastRow="1" w:firstColumn="1" w:lastColumn="1" w:noHBand="0" w:noVBand="0"/>
      </w:tblPr>
      <w:tblGrid>
        <w:gridCol w:w="5059"/>
      </w:tblGrid>
      <w:tr w:rsidR="00797932" w:rsidTr="00D329F6">
        <w:trPr>
          <w:trHeight w:val="640"/>
        </w:trPr>
        <w:tc>
          <w:tcPr>
            <w:tcW w:w="5059" w:type="dxa"/>
          </w:tcPr>
          <w:p w:rsidR="00797932" w:rsidRPr="00797932" w:rsidRDefault="00797932" w:rsidP="00D329F6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797932">
              <w:rPr>
                <w:sz w:val="28"/>
                <w:lang w:val="ru-RU"/>
              </w:rPr>
              <w:t>Приложение № 10 к Постановлению</w:t>
            </w:r>
          </w:p>
          <w:p w:rsidR="00797932" w:rsidRPr="00797932" w:rsidRDefault="00797932" w:rsidP="00D329F6">
            <w:pPr>
              <w:pStyle w:val="TableParagraph"/>
              <w:spacing w:before="2" w:line="308" w:lineRule="exact"/>
              <w:ind w:left="200"/>
              <w:rPr>
                <w:sz w:val="28"/>
                <w:lang w:val="ru-RU"/>
              </w:rPr>
            </w:pPr>
            <w:r w:rsidRPr="00797932">
              <w:rPr>
                <w:sz w:val="28"/>
                <w:lang w:val="ru-RU"/>
              </w:rPr>
              <w:t>Администрации города Екатеринбурга</w:t>
            </w:r>
          </w:p>
        </w:tc>
      </w:tr>
      <w:tr w:rsidR="00797932" w:rsidTr="00D329F6">
        <w:trPr>
          <w:trHeight w:val="316"/>
        </w:trPr>
        <w:tc>
          <w:tcPr>
            <w:tcW w:w="5059" w:type="dxa"/>
          </w:tcPr>
          <w:p w:rsidR="00797932" w:rsidRDefault="00797932" w:rsidP="00D329F6">
            <w:pPr>
              <w:pStyle w:val="TableParagraph"/>
              <w:tabs>
                <w:tab w:val="left" w:pos="2979"/>
                <w:tab w:val="left" w:pos="4924"/>
              </w:tabs>
              <w:spacing w:line="296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97932" w:rsidRDefault="00797932" w:rsidP="00797932">
      <w:pPr>
        <w:pStyle w:val="a3"/>
        <w:ind w:left="0"/>
        <w:rPr>
          <w:sz w:val="20"/>
        </w:rPr>
      </w:pPr>
    </w:p>
    <w:p w:rsidR="00797932" w:rsidRDefault="00797932" w:rsidP="00797932">
      <w:pPr>
        <w:pStyle w:val="a3"/>
        <w:spacing w:before="9"/>
        <w:ind w:left="0"/>
        <w:rPr>
          <w:sz w:val="29"/>
        </w:rPr>
      </w:pPr>
    </w:p>
    <w:p w:rsidR="00797932" w:rsidRDefault="00797932" w:rsidP="00797932">
      <w:pPr>
        <w:pStyle w:val="1"/>
        <w:spacing w:before="89"/>
        <w:ind w:left="865" w:right="1005"/>
      </w:pPr>
      <w:bookmarkStart w:id="0" w:name="_GoBack"/>
      <w:r>
        <w:t>ПЕРЕЧЕНЬ</w:t>
      </w:r>
    </w:p>
    <w:p w:rsidR="00797932" w:rsidRDefault="00797932" w:rsidP="00797932">
      <w:pPr>
        <w:pStyle w:val="a3"/>
        <w:spacing w:before="8"/>
        <w:ind w:left="0"/>
        <w:rPr>
          <w:b/>
          <w:sz w:val="27"/>
        </w:rPr>
      </w:pPr>
    </w:p>
    <w:p w:rsidR="00797932" w:rsidRDefault="00797932" w:rsidP="00797932">
      <w:pPr>
        <w:pStyle w:val="a3"/>
        <w:spacing w:line="322" w:lineRule="exact"/>
        <w:ind w:left="707"/>
      </w:pPr>
      <w:r>
        <w:t>документов, необходимых для предоставления муниципальной услуги</w:t>
      </w:r>
      <w:bookmarkEnd w:id="0"/>
    </w:p>
    <w:p w:rsidR="00797932" w:rsidRDefault="00797932" w:rsidP="00797932">
      <w:pPr>
        <w:pStyle w:val="a3"/>
        <w:ind w:left="865" w:right="1012"/>
        <w:jc w:val="center"/>
      </w:pPr>
      <w:r>
        <w:t>«Предоставление путевок для летнего отдыха и оздоровления детей в лагерях с дневным пребыванием, санаториях</w:t>
      </w:r>
    </w:p>
    <w:p w:rsidR="00797932" w:rsidRDefault="00797932" w:rsidP="00797932">
      <w:pPr>
        <w:pStyle w:val="a3"/>
        <w:ind w:left="976" w:right="1123"/>
        <w:jc w:val="center"/>
      </w:pPr>
      <w:r>
        <w:t xml:space="preserve">и санаторно-оздоровительных </w:t>
      </w:r>
      <w:proofErr w:type="gramStart"/>
      <w:r>
        <w:t>лагерях</w:t>
      </w:r>
      <w:proofErr w:type="gramEnd"/>
      <w:r>
        <w:t xml:space="preserve"> круглогодичного действия, в загородных стационарных оздоровительных лагерях»,</w:t>
      </w:r>
    </w:p>
    <w:p w:rsidR="00797932" w:rsidRDefault="00797932" w:rsidP="00797932">
      <w:pPr>
        <w:pStyle w:val="a3"/>
        <w:spacing w:line="242" w:lineRule="auto"/>
        <w:ind w:left="611" w:right="741" w:firstLine="525"/>
      </w:pPr>
      <w:r>
        <w:t>находящихся в распоряжении органов государственной власти, органов местного самоуправления и подведомственных им организаций</w:t>
      </w:r>
    </w:p>
    <w:p w:rsidR="00797932" w:rsidRDefault="00797932" w:rsidP="00797932">
      <w:pPr>
        <w:pStyle w:val="a3"/>
        <w:ind w:left="0"/>
        <w:rPr>
          <w:sz w:val="20"/>
        </w:rPr>
      </w:pPr>
    </w:p>
    <w:p w:rsidR="00797932" w:rsidRDefault="00797932" w:rsidP="00797932">
      <w:pPr>
        <w:pStyle w:val="a3"/>
        <w:ind w:left="0"/>
        <w:rPr>
          <w:sz w:val="20"/>
        </w:rPr>
      </w:pPr>
    </w:p>
    <w:p w:rsidR="00797932" w:rsidRDefault="00797932" w:rsidP="00797932">
      <w:pPr>
        <w:pStyle w:val="a3"/>
        <w:spacing w:after="1"/>
        <w:ind w:left="0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277"/>
        <w:gridCol w:w="3685"/>
      </w:tblGrid>
      <w:tr w:rsidR="00797932" w:rsidTr="00D329F6">
        <w:trPr>
          <w:trHeight w:val="959"/>
        </w:trPr>
        <w:tc>
          <w:tcPr>
            <w:tcW w:w="2552" w:type="dxa"/>
            <w:vMerge w:val="restart"/>
          </w:tcPr>
          <w:p w:rsidR="00797932" w:rsidRPr="00797932" w:rsidRDefault="00797932" w:rsidP="00D329F6">
            <w:pPr>
              <w:pStyle w:val="TableParagraph"/>
              <w:spacing w:line="208" w:lineRule="auto"/>
              <w:ind w:left="270" w:right="262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Категория и (или) наименование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532" w:right="524" w:firstLine="2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документа, получаемого в результате направления</w:t>
            </w:r>
          </w:p>
          <w:p w:rsidR="00797932" w:rsidRDefault="00797932" w:rsidP="00D329F6">
            <w:pPr>
              <w:pStyle w:val="TableParagraph"/>
              <w:spacing w:line="208" w:lineRule="auto"/>
              <w:ind w:left="270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внутриведомст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венных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запросов</w:t>
            </w:r>
            <w:proofErr w:type="spellEnd"/>
          </w:p>
        </w:tc>
        <w:tc>
          <w:tcPr>
            <w:tcW w:w="3404" w:type="dxa"/>
            <w:gridSpan w:val="2"/>
          </w:tcPr>
          <w:p w:rsidR="00797932" w:rsidRPr="00797932" w:rsidRDefault="00797932" w:rsidP="00D329F6">
            <w:pPr>
              <w:pStyle w:val="TableParagraph"/>
              <w:spacing w:line="226" w:lineRule="exact"/>
              <w:ind w:left="159" w:right="157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Документ,</w:t>
            </w:r>
          </w:p>
          <w:p w:rsidR="00797932" w:rsidRPr="00797932" w:rsidRDefault="00797932" w:rsidP="00D329F6">
            <w:pPr>
              <w:pStyle w:val="TableParagraph"/>
              <w:spacing w:before="14" w:line="240" w:lineRule="exact"/>
              <w:ind w:left="225" w:right="157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предоставляемый заявителем по собственной инициативе взамен запрашиваемого</w:t>
            </w:r>
          </w:p>
        </w:tc>
        <w:tc>
          <w:tcPr>
            <w:tcW w:w="3685" w:type="dxa"/>
            <w:vMerge w:val="restart"/>
          </w:tcPr>
          <w:p w:rsidR="00797932" w:rsidRDefault="00797932" w:rsidP="00D329F6">
            <w:pPr>
              <w:pStyle w:val="TableParagraph"/>
              <w:spacing w:line="244" w:lineRule="exact"/>
              <w:ind w:left="1203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797932" w:rsidTr="00D329F6">
        <w:trPr>
          <w:trHeight w:val="1213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08" w:lineRule="auto"/>
              <w:ind w:left="162" w:right="154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категория и (или) наименование</w:t>
            </w:r>
          </w:p>
          <w:p w:rsidR="00797932" w:rsidRPr="00797932" w:rsidRDefault="00797932" w:rsidP="00D329F6">
            <w:pPr>
              <w:pStyle w:val="TableParagraph"/>
              <w:spacing w:line="247" w:lineRule="exact"/>
              <w:ind w:left="157" w:right="154"/>
              <w:jc w:val="center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документа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08" w:lineRule="auto"/>
              <w:ind w:left="140" w:right="13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</w:p>
          <w:p w:rsidR="00797932" w:rsidRDefault="00797932" w:rsidP="00D329F6">
            <w:pPr>
              <w:pStyle w:val="TableParagraph"/>
              <w:spacing w:line="247" w:lineRule="exact"/>
              <w:ind w:left="30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</w:tr>
      <w:tr w:rsidR="00797932" w:rsidTr="00D329F6">
        <w:trPr>
          <w:trHeight w:val="239"/>
        </w:trPr>
        <w:tc>
          <w:tcPr>
            <w:tcW w:w="2552" w:type="dxa"/>
          </w:tcPr>
          <w:p w:rsidR="00797932" w:rsidRDefault="00797932" w:rsidP="00D329F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797932" w:rsidRDefault="00797932" w:rsidP="00D329F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7932" w:rsidTr="00D329F6">
        <w:trPr>
          <w:trHeight w:val="232"/>
        </w:trPr>
        <w:tc>
          <w:tcPr>
            <w:tcW w:w="2552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1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z w:val="24"/>
              </w:rPr>
              <w:t xml:space="preserve"> о</w:t>
            </w:r>
          </w:p>
        </w:tc>
        <w:tc>
          <w:tcPr>
            <w:tcW w:w="2127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1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1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1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утверждена</w:t>
            </w:r>
            <w:proofErr w:type="spellEnd"/>
          </w:p>
        </w:tc>
      </w:tr>
      <w:tr w:rsidR="00797932" w:rsidTr="00D329F6">
        <w:trPr>
          <w:trHeight w:val="726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before="8" w:line="242" w:lineRule="exact"/>
              <w:ind w:left="50" w:right="23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регистрации по месту жительства (месту пребывания) ребенка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before="5" w:line="211" w:lineRule="auto"/>
              <w:ind w:left="49" w:right="881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before="5" w:line="211" w:lineRule="auto"/>
              <w:ind w:left="49" w:right="1203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Постановлением главы Администрации города</w:t>
            </w:r>
          </w:p>
          <w:p w:rsidR="00797932" w:rsidRPr="00797932" w:rsidRDefault="00797932" w:rsidP="00D329F6">
            <w:pPr>
              <w:pStyle w:val="TableParagraph"/>
              <w:spacing w:line="216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Екатеринбурга от 27.01.1994 № 40</w:t>
            </w:r>
          </w:p>
        </w:tc>
      </w:tr>
      <w:tr w:rsidR="00797932" w:rsidTr="00D329F6">
        <w:trPr>
          <w:trHeight w:val="233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14" w:lineRule="exact"/>
              <w:ind w:left="50"/>
              <w:rPr>
                <w:sz w:val="24"/>
              </w:rPr>
            </w:pPr>
            <w:r>
              <w:rPr>
                <w:sz w:val="24"/>
              </w:rPr>
              <w:t>(АИС «</w:t>
            </w:r>
            <w:proofErr w:type="spellStart"/>
            <w:r>
              <w:rPr>
                <w:sz w:val="24"/>
              </w:rPr>
              <w:t>Объединенная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14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«О </w:t>
            </w:r>
            <w:proofErr w:type="spellStart"/>
            <w:r>
              <w:rPr>
                <w:sz w:val="24"/>
              </w:rPr>
              <w:t>требованиях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предъявляемых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картотека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к выдаче справок с места</w:t>
            </w:r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учетных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жительства</w:t>
            </w:r>
            <w:proofErr w:type="spellEnd"/>
            <w:proofErr w:type="gramEnd"/>
            <w:r>
              <w:rPr>
                <w:sz w:val="24"/>
              </w:rPr>
              <w:t xml:space="preserve">». </w:t>
            </w:r>
            <w:proofErr w:type="spellStart"/>
            <w:r>
              <w:rPr>
                <w:sz w:val="24"/>
              </w:rPr>
              <w:t>Представляется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Центров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приему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управляющей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компанией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оформлению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товариществом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собственников</w:t>
            </w:r>
            <w:proofErr w:type="spellEnd"/>
          </w:p>
        </w:tc>
      </w:tr>
      <w:tr w:rsidR="00797932" w:rsidTr="00D329F6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жилья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Муниципальным</w:t>
            </w:r>
            <w:proofErr w:type="spellEnd"/>
          </w:p>
        </w:tc>
      </w:tr>
      <w:tr w:rsidR="00797932" w:rsidTr="00D329F6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регистрацию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учреждением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Центр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жилищно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797932" w:rsidTr="00D329F6">
        <w:trPr>
          <w:trHeight w:val="252"/>
        </w:trPr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before="5" w:line="211" w:lineRule="auto"/>
              <w:ind w:left="50" w:right="46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жительства и месту пребывания» или Федеральная</w:t>
            </w:r>
          </w:p>
          <w:p w:rsidR="00797932" w:rsidRDefault="00797932" w:rsidP="00D329F6">
            <w:pPr>
              <w:pStyle w:val="TableParagraph"/>
              <w:spacing w:line="227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миграционная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3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97932" w:rsidTr="00D329F6">
        <w:trPr>
          <w:trHeight w:val="718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35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Свидетельство о регистрации по</w:t>
            </w:r>
          </w:p>
          <w:p w:rsidR="00797932" w:rsidRPr="00797932" w:rsidRDefault="00797932" w:rsidP="00D329F6">
            <w:pPr>
              <w:pStyle w:val="TableParagraph"/>
              <w:spacing w:line="218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месту жительства</w:t>
            </w:r>
          </w:p>
        </w:tc>
        <w:tc>
          <w:tcPr>
            <w:tcW w:w="1277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11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43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Форма № 8 (утверждена Приказом Федеральной миграционной</w:t>
            </w:r>
          </w:p>
          <w:p w:rsidR="00797932" w:rsidRPr="00797932" w:rsidRDefault="00797932" w:rsidP="00D329F6">
            <w:pPr>
              <w:pStyle w:val="TableParagraph"/>
              <w:spacing w:line="218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службы от 11.09.2012 г. № 288</w:t>
            </w:r>
          </w:p>
        </w:tc>
      </w:tr>
      <w:tr w:rsidR="00797932" w:rsidTr="00D329F6">
        <w:trPr>
          <w:trHeight w:val="481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53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before="8" w:line="240" w:lineRule="exact"/>
              <w:ind w:left="49" w:right="3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</w:tr>
      <w:tr w:rsidR="00797932" w:rsidTr="00D329F6">
        <w:trPr>
          <w:trHeight w:val="235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16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Федеральной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миграционной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службой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</w:p>
        </w:tc>
      </w:tr>
      <w:tr w:rsidR="00797932" w:rsidTr="00D329F6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</w:t>
            </w:r>
            <w:proofErr w:type="spellEnd"/>
          </w:p>
        </w:tc>
      </w:tr>
      <w:tr w:rsidR="00797932" w:rsidTr="00D329F6">
        <w:trPr>
          <w:trHeight w:val="241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1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пребывания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пределах</w:t>
            </w:r>
            <w:proofErr w:type="spellEnd"/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»).</w:t>
            </w:r>
          </w:p>
        </w:tc>
      </w:tr>
      <w:tr w:rsidR="00797932" w:rsidTr="00D329F6">
        <w:trPr>
          <w:trHeight w:val="242"/>
        </w:trPr>
        <w:tc>
          <w:tcPr>
            <w:tcW w:w="2552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Представляется</w:t>
            </w:r>
            <w:proofErr w:type="spellEnd"/>
          </w:p>
        </w:tc>
      </w:tr>
      <w:tr w:rsidR="00797932" w:rsidTr="00D329F6">
        <w:trPr>
          <w:trHeight w:val="252"/>
        </w:trPr>
        <w:tc>
          <w:tcPr>
            <w:tcW w:w="2552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3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территориальными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органами</w:t>
            </w:r>
            <w:proofErr w:type="spellEnd"/>
          </w:p>
        </w:tc>
      </w:tr>
    </w:tbl>
    <w:p w:rsidR="00797932" w:rsidRDefault="00797932" w:rsidP="00797932">
      <w:pPr>
        <w:spacing w:line="232" w:lineRule="exact"/>
        <w:rPr>
          <w:sz w:val="24"/>
        </w:rPr>
        <w:sectPr w:rsidR="00797932">
          <w:headerReference w:type="default" r:id="rId5"/>
          <w:pgSz w:w="11910" w:h="16840"/>
          <w:pgMar w:top="1120" w:right="300" w:bottom="280" w:left="1580" w:header="710" w:footer="0" w:gutter="0"/>
          <w:pgNumType w:start="69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277"/>
        <w:gridCol w:w="3685"/>
      </w:tblGrid>
      <w:tr w:rsidR="00797932" w:rsidTr="00D329F6">
        <w:trPr>
          <w:trHeight w:val="241"/>
        </w:trPr>
        <w:tc>
          <w:tcPr>
            <w:tcW w:w="2552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7932" w:rsidTr="00D329F6">
        <w:trPr>
          <w:trHeight w:val="482"/>
        </w:trPr>
        <w:tc>
          <w:tcPr>
            <w:tcW w:w="2552" w:type="dxa"/>
            <w:vMerge w:val="restart"/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797932" w:rsidRDefault="00797932" w:rsidP="00D329F6">
            <w:pPr>
              <w:pStyle w:val="TableParagraph"/>
              <w:spacing w:line="22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миграционной</w:t>
            </w:r>
            <w:proofErr w:type="spellEnd"/>
          </w:p>
          <w:p w:rsidR="00797932" w:rsidRDefault="00797932" w:rsidP="00D329F6">
            <w:pPr>
              <w:pStyle w:val="TableParagraph"/>
              <w:spacing w:line="235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</w:tr>
      <w:tr w:rsidR="00797932" w:rsidTr="00D329F6">
        <w:trPr>
          <w:trHeight w:val="3837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797932" w:rsidRPr="00797932" w:rsidRDefault="00797932" w:rsidP="00D329F6">
            <w:pPr>
              <w:pStyle w:val="TableParagraph"/>
              <w:spacing w:line="208" w:lineRule="auto"/>
              <w:ind w:left="49" w:right="35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Свидетельство о регистрации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283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ребенка по месту пребывания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797932" w:rsidRDefault="00797932" w:rsidP="00D329F6">
            <w:pPr>
              <w:pStyle w:val="TableParagraph"/>
              <w:spacing w:line="208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797932" w:rsidRPr="00797932" w:rsidRDefault="00797932" w:rsidP="00D329F6">
            <w:pPr>
              <w:pStyle w:val="TableParagraph"/>
              <w:spacing w:line="208" w:lineRule="auto"/>
              <w:ind w:left="49" w:right="43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Форма № 3 (утверждена Приказом Федеральной миграционной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12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 xml:space="preserve">службы от 11.09.2012 № 288 </w:t>
            </w:r>
            <w:r w:rsidRPr="00797932">
              <w:rPr>
                <w:spacing w:val="-3"/>
                <w:sz w:val="24"/>
                <w:lang w:val="ru-RU"/>
              </w:rPr>
              <w:t xml:space="preserve">«Об </w:t>
            </w:r>
            <w:r w:rsidRPr="00797932">
              <w:rPr>
                <w:sz w:val="24"/>
                <w:lang w:val="ru-RU"/>
              </w:rPr>
              <w:t>утверждении</w:t>
            </w:r>
            <w:r w:rsidRPr="00797932">
              <w:rPr>
                <w:spacing w:val="-12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Административного регламента</w:t>
            </w:r>
            <w:r w:rsidRPr="00797932">
              <w:rPr>
                <w:spacing w:val="-1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предоставления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19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Федеральной миграционной службой государственной</w:t>
            </w:r>
            <w:r w:rsidRPr="00797932">
              <w:rPr>
                <w:spacing w:val="-14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услуги по регистрационному</w:t>
            </w:r>
            <w:r w:rsidRPr="00797932">
              <w:rPr>
                <w:spacing w:val="-5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учету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27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граждан Российской Федерации по месту пребывания и по месту жительства в пределах Российской Федерации»).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31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Представляется территориальными органами Федеральной миграционной</w:t>
            </w:r>
          </w:p>
          <w:p w:rsidR="00797932" w:rsidRPr="00797932" w:rsidRDefault="00797932" w:rsidP="00D329F6">
            <w:pPr>
              <w:pStyle w:val="TableParagraph"/>
              <w:spacing w:line="223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службы</w:t>
            </w:r>
          </w:p>
        </w:tc>
      </w:tr>
      <w:tr w:rsidR="00797932" w:rsidTr="00D329F6">
        <w:trPr>
          <w:trHeight w:val="1950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23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 размере социальных выплат застрахованного лица из бюджетов всех уровней (по потере кормильца)</w:t>
            </w:r>
          </w:p>
          <w:p w:rsidR="00797932" w:rsidRDefault="00797932" w:rsidP="00D329F6">
            <w:pPr>
              <w:pStyle w:val="TableParagraph"/>
              <w:spacing w:before="7" w:line="242" w:lineRule="exact"/>
              <w:ind w:left="50" w:right="49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Пенсионный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13" w:lineRule="auto"/>
              <w:ind w:left="49"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Пенсионное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удостоверение</w:t>
            </w:r>
            <w:proofErr w:type="spellEnd"/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46" w:lineRule="exact"/>
              <w:ind w:left="30" w:right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3" w:lineRule="auto"/>
              <w:ind w:left="49" w:right="298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детей, получающих пенсию по случаю потери кормильца.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29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Предоставляется территориальным управлением Пенсионного фонда Российской Федерации по Свердловской области</w:t>
            </w:r>
          </w:p>
        </w:tc>
      </w:tr>
      <w:tr w:rsidR="00797932" w:rsidTr="00D329F6">
        <w:trPr>
          <w:trHeight w:val="2927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30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 размере социальных выплат одному из родителей (законных</w:t>
            </w:r>
          </w:p>
          <w:p w:rsidR="00797932" w:rsidRPr="00797932" w:rsidRDefault="00797932" w:rsidP="00D329F6">
            <w:pPr>
              <w:pStyle w:val="TableParagraph"/>
              <w:spacing w:line="239" w:lineRule="exact"/>
              <w:ind w:left="5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представителей)</w:t>
            </w:r>
          </w:p>
          <w:p w:rsidR="00797932" w:rsidRPr="00797932" w:rsidRDefault="00797932" w:rsidP="00D329F6">
            <w:pPr>
              <w:pStyle w:val="TableParagraph"/>
              <w:spacing w:before="8" w:line="211" w:lineRule="auto"/>
              <w:ind w:left="50" w:right="13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ежемесячного пособия на ребенка или государственной социальной помощи (Министерство социальной политики</w:t>
            </w:r>
          </w:p>
          <w:p w:rsidR="00797932" w:rsidRDefault="00797932" w:rsidP="00D329F6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Свердловской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236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Справка о получении одним из родителей (законных</w:t>
            </w:r>
          </w:p>
          <w:p w:rsidR="00797932" w:rsidRPr="00797932" w:rsidRDefault="00797932" w:rsidP="00D329F6">
            <w:pPr>
              <w:pStyle w:val="TableParagraph"/>
              <w:spacing w:before="2" w:line="211" w:lineRule="auto"/>
              <w:ind w:left="49" w:right="5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представителей) ежемесячного пособия на ребенка или государственной социальной помощи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13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3" w:lineRule="auto"/>
              <w:ind w:left="49" w:right="286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детей из малообеспеченных (малоимущих) семей.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256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797932" w:rsidTr="00D329F6">
        <w:trPr>
          <w:trHeight w:val="3905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7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Удостоверение многодетной семьи (Министерство социальной политики Свердловской области)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13" w:lineRule="auto"/>
              <w:ind w:left="49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Удостоверение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многодетной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46" w:lineRule="exact"/>
              <w:ind w:left="30" w:right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46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детей из многодетных семей. Форма удостоверения утверждена Постановлением Правительства Свердловской области от 06.04.2011 № 362-ПП «О порядке выдачи, замены и хранения удостоверения многодетной семьи Свердловской области и</w:t>
            </w:r>
          </w:p>
          <w:p w:rsidR="00797932" w:rsidRPr="00797932" w:rsidRDefault="00797932" w:rsidP="00D329F6">
            <w:pPr>
              <w:pStyle w:val="TableParagraph"/>
              <w:spacing w:before="7" w:line="211" w:lineRule="auto"/>
              <w:ind w:left="49" w:right="37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предоставлении отдельных мер социальной поддержки многодетным семьям</w:t>
            </w:r>
          </w:p>
          <w:p w:rsidR="00797932" w:rsidRPr="00797932" w:rsidRDefault="00797932" w:rsidP="00D329F6">
            <w:pPr>
              <w:pStyle w:val="TableParagraph"/>
              <w:spacing w:before="4" w:line="211" w:lineRule="auto"/>
              <w:ind w:left="49" w:right="43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в Свердловской области». Предоставляется Управлением социальной политики Министерства социальной</w:t>
            </w:r>
          </w:p>
          <w:p w:rsidR="00797932" w:rsidRDefault="00797932" w:rsidP="00D329F6">
            <w:pPr>
              <w:pStyle w:val="TableParagraph"/>
              <w:spacing w:line="230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Свердловской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797932" w:rsidTr="00D329F6">
        <w:trPr>
          <w:trHeight w:val="976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30" w:lineRule="exact"/>
              <w:ind w:left="5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</w:t>
            </w:r>
            <w:r w:rsidRPr="00797932">
              <w:rPr>
                <w:spacing w:val="58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месте</w:t>
            </w:r>
          </w:p>
          <w:p w:rsidR="00797932" w:rsidRPr="00797932" w:rsidRDefault="00797932" w:rsidP="00D329F6">
            <w:pPr>
              <w:pStyle w:val="TableParagraph"/>
              <w:spacing w:before="9" w:line="213" w:lineRule="auto"/>
              <w:ind w:left="5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жительства о составе семьи</w:t>
            </w:r>
          </w:p>
          <w:p w:rsidR="00797932" w:rsidRDefault="00797932" w:rsidP="00D329F6">
            <w:pPr>
              <w:pStyle w:val="TableParagraph"/>
              <w:spacing w:line="226" w:lineRule="exact"/>
              <w:ind w:left="50"/>
              <w:rPr>
                <w:sz w:val="24"/>
              </w:rPr>
            </w:pPr>
            <w:r>
              <w:rPr>
                <w:sz w:val="24"/>
              </w:rPr>
              <w:t>(АИС «</w:t>
            </w:r>
            <w:proofErr w:type="spellStart"/>
            <w:r>
              <w:rPr>
                <w:sz w:val="24"/>
              </w:rPr>
              <w:t>Объединенная</w:t>
            </w:r>
            <w:proofErr w:type="spellEnd"/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13" w:lineRule="auto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Справка с места жительства о составе семьи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13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3" w:lineRule="auto"/>
              <w:ind w:left="49" w:right="4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детей из многодетных семей в случае отсутствия удостоверения многодетной семьи.</w:t>
            </w:r>
          </w:p>
          <w:p w:rsidR="00797932" w:rsidRDefault="00797932" w:rsidP="00D329F6">
            <w:pPr>
              <w:pStyle w:val="TableParagraph"/>
              <w:spacing w:line="225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№ 9 (</w:t>
            </w:r>
            <w:proofErr w:type="spellStart"/>
            <w:r>
              <w:rPr>
                <w:sz w:val="24"/>
              </w:rPr>
              <w:t>утверждена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Приказом</w:t>
            </w:r>
            <w:proofErr w:type="spellEnd"/>
          </w:p>
        </w:tc>
      </w:tr>
    </w:tbl>
    <w:p w:rsidR="00797932" w:rsidRDefault="00797932" w:rsidP="00797932">
      <w:pPr>
        <w:spacing w:line="225" w:lineRule="exact"/>
        <w:rPr>
          <w:sz w:val="24"/>
        </w:rPr>
        <w:sectPr w:rsidR="00797932">
          <w:pgSz w:w="11910" w:h="16840"/>
          <w:pgMar w:top="1120" w:right="300" w:bottom="280" w:left="1580" w:header="71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277"/>
        <w:gridCol w:w="3685"/>
      </w:tblGrid>
      <w:tr w:rsidR="00797932" w:rsidTr="00D329F6">
        <w:trPr>
          <w:trHeight w:val="241"/>
        </w:trPr>
        <w:tc>
          <w:tcPr>
            <w:tcW w:w="2552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7932" w:rsidTr="00D329F6">
        <w:trPr>
          <w:trHeight w:val="2683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14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электронная картотека учетных документов Центров по приему и оформлению</w:t>
            </w:r>
          </w:p>
          <w:p w:rsidR="00797932" w:rsidRPr="00797932" w:rsidRDefault="00797932" w:rsidP="00D329F6">
            <w:pPr>
              <w:pStyle w:val="TableParagraph"/>
              <w:spacing w:line="237" w:lineRule="exact"/>
              <w:ind w:left="5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документов</w:t>
            </w:r>
          </w:p>
          <w:p w:rsidR="00797932" w:rsidRPr="00797932" w:rsidRDefault="00797932" w:rsidP="00D329F6">
            <w:pPr>
              <w:pStyle w:val="TableParagraph"/>
              <w:spacing w:before="8" w:line="211" w:lineRule="auto"/>
              <w:ind w:left="50" w:right="46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на регистрацию граждан по месту жительства и месту пребывания» или Федеральная</w:t>
            </w:r>
          </w:p>
          <w:p w:rsidR="00797932" w:rsidRDefault="00797932" w:rsidP="00D329F6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миграционная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201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Федеральной миграционной службы от 11.09.2012 № 288 «Об</w:t>
            </w:r>
          </w:p>
          <w:p w:rsidR="00797932" w:rsidRPr="00797932" w:rsidRDefault="00797932" w:rsidP="00D329F6">
            <w:pPr>
              <w:pStyle w:val="TableParagraph"/>
              <w:spacing w:line="213" w:lineRule="auto"/>
              <w:ind w:left="49" w:right="12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утверждении</w:t>
            </w:r>
            <w:r w:rsidRPr="00797932">
              <w:rPr>
                <w:spacing w:val="-12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Административного регламента</w:t>
            </w:r>
            <w:r w:rsidRPr="00797932">
              <w:rPr>
                <w:spacing w:val="-1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предоставления</w:t>
            </w:r>
          </w:p>
          <w:p w:rsidR="00797932" w:rsidRPr="00797932" w:rsidRDefault="00797932" w:rsidP="00D329F6">
            <w:pPr>
              <w:pStyle w:val="TableParagraph"/>
              <w:spacing w:line="213" w:lineRule="auto"/>
              <w:ind w:left="49" w:right="19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Федеральной миграционной службой государственной</w:t>
            </w:r>
            <w:r w:rsidRPr="00797932">
              <w:rPr>
                <w:spacing w:val="-14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услуги по регистрационному</w:t>
            </w:r>
            <w:r w:rsidRPr="00797932">
              <w:rPr>
                <w:spacing w:val="-5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учету</w:t>
            </w:r>
          </w:p>
          <w:p w:rsidR="00797932" w:rsidRPr="00797932" w:rsidRDefault="00797932" w:rsidP="00D329F6">
            <w:pPr>
              <w:pStyle w:val="TableParagraph"/>
              <w:spacing w:line="213" w:lineRule="auto"/>
              <w:ind w:left="49" w:right="27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граждан Российской Федерации по месту пребывания и по месту</w:t>
            </w:r>
          </w:p>
          <w:p w:rsidR="00797932" w:rsidRPr="00797932" w:rsidRDefault="00797932" w:rsidP="00D329F6">
            <w:pPr>
              <w:pStyle w:val="TableParagraph"/>
              <w:spacing w:line="242" w:lineRule="exact"/>
              <w:ind w:left="49" w:right="31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жительства в пределах Российской Федерации»)</w:t>
            </w:r>
          </w:p>
        </w:tc>
      </w:tr>
      <w:tr w:rsidR="00797932" w:rsidTr="00D329F6">
        <w:trPr>
          <w:trHeight w:val="5562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7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 выплате всех видов пособий по безработице и других выплат безработным (Департамент по труду и занятости населения Свердловской области)</w:t>
            </w:r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771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Справка о регистрации заявителя в качестве</w:t>
            </w:r>
          </w:p>
          <w:p w:rsidR="00797932" w:rsidRDefault="00797932" w:rsidP="00D329F6">
            <w:pPr>
              <w:pStyle w:val="TableParagraph"/>
              <w:spacing w:line="24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безработного</w:t>
            </w:r>
            <w:proofErr w:type="spellEnd"/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11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4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детей безработных родителей. Выдается территориальным центром занятости населения Свердловской области и оформляется в соответствии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6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 приложением № 3 к Административному регламенту предоставления государственной услуги по осуществлению социальных выплат гражданам, признанным в установленном порядке безработными, утвержденному Приказом Министерства труда и социальной защиты Российской Федерации</w:t>
            </w:r>
          </w:p>
          <w:p w:rsidR="00797932" w:rsidRPr="00797932" w:rsidRDefault="00797932" w:rsidP="00D329F6">
            <w:pPr>
              <w:pStyle w:val="TableParagraph"/>
              <w:spacing w:line="226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от 29.06.2012 № 10н «Об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117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утверждении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</w:t>
            </w:r>
          </w:p>
          <w:p w:rsidR="00797932" w:rsidRDefault="00797932" w:rsidP="00D329F6">
            <w:pPr>
              <w:pStyle w:val="TableParagraph"/>
              <w:spacing w:line="223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безработными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97932" w:rsidTr="00D329F6">
        <w:trPr>
          <w:trHeight w:val="4113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15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 получении компенсации,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50" w:right="4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 (Министерство социальной политики Свердловской</w:t>
            </w:r>
            <w:r w:rsidRPr="00797932">
              <w:rPr>
                <w:spacing w:val="-3"/>
                <w:sz w:val="24"/>
                <w:lang w:val="ru-RU"/>
              </w:rPr>
              <w:t xml:space="preserve"> </w:t>
            </w:r>
            <w:r w:rsidRPr="00797932">
              <w:rPr>
                <w:sz w:val="24"/>
                <w:lang w:val="ru-RU"/>
              </w:rPr>
              <w:t>области)</w:t>
            </w:r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49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Удостоверение гражданина, подвергшегося воздействию радиации вследствие катастрофы на</w:t>
            </w:r>
          </w:p>
          <w:p w:rsidR="00797932" w:rsidRPr="00797932" w:rsidRDefault="00797932" w:rsidP="00D329F6">
            <w:pPr>
              <w:pStyle w:val="TableParagraph"/>
              <w:spacing w:line="208" w:lineRule="auto"/>
              <w:ind w:left="49" w:right="43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Чернобыльской АЭС или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140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вследствие аварии в 1957 году на производственном объединении</w:t>
            </w:r>
          </w:p>
          <w:p w:rsidR="00797932" w:rsidRPr="00797932" w:rsidRDefault="00797932" w:rsidP="00D329F6">
            <w:pPr>
              <w:pStyle w:val="TableParagraph"/>
              <w:spacing w:line="211" w:lineRule="auto"/>
              <w:ind w:left="49" w:right="20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«Маяк» и сбросов радиоактивных отходов в реку</w:t>
            </w:r>
          </w:p>
          <w:p w:rsidR="00797932" w:rsidRDefault="00797932" w:rsidP="00D329F6">
            <w:pPr>
              <w:pStyle w:val="TableParagraph"/>
              <w:spacing w:line="224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Теча</w:t>
            </w:r>
            <w:proofErr w:type="spellEnd"/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11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27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родителей (законных</w:t>
            </w:r>
          </w:p>
          <w:p w:rsidR="00797932" w:rsidRDefault="00797932" w:rsidP="00D329F6">
            <w:pPr>
              <w:pStyle w:val="TableParagraph"/>
              <w:spacing w:before="10" w:line="211" w:lineRule="auto"/>
              <w:ind w:left="49" w:right="162"/>
              <w:rPr>
                <w:sz w:val="24"/>
              </w:rPr>
            </w:pPr>
            <w:r w:rsidRPr="00797932">
              <w:rPr>
                <w:sz w:val="24"/>
                <w:lang w:val="ru-RU"/>
              </w:rPr>
              <w:t xml:space="preserve">представителей) детей, категория которых указана в пункте 4 приложения № 6 к Административному регламенту. </w:t>
            </w:r>
            <w:proofErr w:type="spellStart"/>
            <w:r>
              <w:rPr>
                <w:sz w:val="24"/>
              </w:rPr>
              <w:t>Предоставляется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Министерства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Свердловской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797932" w:rsidTr="00D329F6">
        <w:trPr>
          <w:trHeight w:val="1693"/>
        </w:trPr>
        <w:tc>
          <w:tcPr>
            <w:tcW w:w="2552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50" w:right="155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Сведения о получении денежных средств на содержание ребенка, находящегося под опекой (попечительством)</w:t>
            </w:r>
          </w:p>
        </w:tc>
        <w:tc>
          <w:tcPr>
            <w:tcW w:w="2127" w:type="dxa"/>
          </w:tcPr>
          <w:p w:rsidR="00797932" w:rsidRPr="00797932" w:rsidRDefault="00797932" w:rsidP="00D329F6">
            <w:pPr>
              <w:pStyle w:val="TableParagraph"/>
              <w:spacing w:line="211" w:lineRule="auto"/>
              <w:ind w:left="49" w:right="64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Акт органа опеки и попечительства о назначении опекуна или попечителя либо о направлении</w:t>
            </w:r>
          </w:p>
          <w:p w:rsidR="00797932" w:rsidRDefault="00797932" w:rsidP="00D329F6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</w:t>
            </w:r>
            <w:proofErr w:type="spellEnd"/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11" w:lineRule="auto"/>
              <w:ind w:left="49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3685" w:type="dxa"/>
          </w:tcPr>
          <w:p w:rsidR="00797932" w:rsidRPr="00797932" w:rsidRDefault="00797932" w:rsidP="00D329F6">
            <w:pPr>
              <w:pStyle w:val="TableParagraph"/>
              <w:spacing w:line="227" w:lineRule="exact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Для законных представителей</w:t>
            </w:r>
          </w:p>
          <w:p w:rsidR="00797932" w:rsidRPr="00797932" w:rsidRDefault="00797932" w:rsidP="00D329F6">
            <w:pPr>
              <w:pStyle w:val="TableParagraph"/>
              <w:spacing w:before="10" w:line="211" w:lineRule="auto"/>
              <w:ind w:left="49" w:right="143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детей, категория которых указана в пункте 12</w:t>
            </w:r>
          </w:p>
          <w:p w:rsidR="00797932" w:rsidRPr="00797932" w:rsidRDefault="00797932" w:rsidP="00D329F6">
            <w:pPr>
              <w:pStyle w:val="TableParagraph"/>
              <w:spacing w:before="1" w:line="208" w:lineRule="auto"/>
              <w:ind w:left="49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приложения № 6 к Административному регламенту. Предоставляется Управлением</w:t>
            </w:r>
          </w:p>
          <w:p w:rsidR="00797932" w:rsidRDefault="00797932" w:rsidP="00D329F6">
            <w:pPr>
              <w:pStyle w:val="TableParagraph"/>
              <w:spacing w:line="230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политики</w:t>
            </w:r>
            <w:proofErr w:type="spellEnd"/>
          </w:p>
        </w:tc>
      </w:tr>
    </w:tbl>
    <w:p w:rsidR="00797932" w:rsidRDefault="00797932" w:rsidP="00797932">
      <w:pPr>
        <w:spacing w:line="230" w:lineRule="exact"/>
        <w:rPr>
          <w:sz w:val="24"/>
        </w:rPr>
        <w:sectPr w:rsidR="00797932">
          <w:pgSz w:w="11910" w:h="16840"/>
          <w:pgMar w:top="1120" w:right="300" w:bottom="280" w:left="1580" w:header="71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277"/>
        <w:gridCol w:w="3685"/>
      </w:tblGrid>
      <w:tr w:rsidR="00797932" w:rsidTr="00D329F6">
        <w:trPr>
          <w:trHeight w:val="241"/>
        </w:trPr>
        <w:tc>
          <w:tcPr>
            <w:tcW w:w="2552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97932" w:rsidRDefault="00797932" w:rsidP="00D329F6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797932" w:rsidRDefault="00797932" w:rsidP="00D329F6">
            <w:pPr>
              <w:pStyle w:val="TableParagraph"/>
              <w:spacing w:line="22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7932" w:rsidTr="00D329F6">
        <w:trPr>
          <w:trHeight w:val="227"/>
        </w:trPr>
        <w:tc>
          <w:tcPr>
            <w:tcW w:w="2552" w:type="dxa"/>
            <w:vMerge w:val="restart"/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0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277" w:type="dxa"/>
            <w:vMerge w:val="restart"/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797932" w:rsidRDefault="00797932" w:rsidP="00D329F6">
            <w:pPr>
              <w:pStyle w:val="TableParagraph"/>
              <w:spacing w:line="20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Министерства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Свердловской</w:t>
            </w:r>
            <w:proofErr w:type="spellEnd"/>
          </w:p>
        </w:tc>
      </w:tr>
      <w:tr w:rsidR="00797932" w:rsidTr="00D329F6">
        <w:trPr>
          <w:trHeight w:val="473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Pr="00797932" w:rsidRDefault="00797932" w:rsidP="00D329F6">
            <w:pPr>
              <w:pStyle w:val="TableParagraph"/>
              <w:spacing w:before="3" w:line="242" w:lineRule="exact"/>
              <w:ind w:left="49" w:right="312"/>
              <w:rPr>
                <w:sz w:val="24"/>
                <w:lang w:val="ru-RU"/>
              </w:rPr>
            </w:pPr>
            <w:r w:rsidRPr="00797932">
              <w:rPr>
                <w:sz w:val="24"/>
                <w:lang w:val="ru-RU"/>
              </w:rPr>
              <w:t>организацию для детей-сирот 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97932" w:rsidRPr="00797932" w:rsidRDefault="00797932" w:rsidP="00D329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9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</w:tr>
      <w:tr w:rsidR="00797932" w:rsidTr="00D329F6">
        <w:trPr>
          <w:trHeight w:val="218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198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оставшихся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97932" w:rsidTr="00D329F6">
        <w:trPr>
          <w:trHeight w:val="232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12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попечения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97932" w:rsidTr="00D329F6">
        <w:trPr>
          <w:trHeight w:val="247"/>
        </w:trPr>
        <w:tc>
          <w:tcPr>
            <w:tcW w:w="2552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27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:rsidR="00797932" w:rsidRDefault="00797932" w:rsidP="00D329F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97932" w:rsidRDefault="00797932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797932" w:rsidRDefault="00797932" w:rsidP="00797932"/>
    <w:p w:rsidR="00F853BE" w:rsidRDefault="00F853BE"/>
    <w:sectPr w:rsidR="00F853BE">
      <w:pgSz w:w="11910" w:h="16840"/>
      <w:pgMar w:top="1120" w:right="300" w:bottom="280" w:left="158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86" w:rsidRDefault="00797932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4039870</wp:posOffset>
              </wp:positionH>
              <wp:positionV relativeFrom="page">
                <wp:posOffset>438150</wp:posOffset>
              </wp:positionV>
              <wp:extent cx="203200" cy="194310"/>
              <wp:effectExtent l="127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186" w:rsidRDefault="0079793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8.1pt;margin-top:34.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" filled="f" stroked="f">
              <v:textbox inset="0,0,0,0">
                <w:txbxContent>
                  <w:p w:rsidR="00F72186" w:rsidRDefault="0079793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32"/>
    <w:rsid w:val="00797932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97932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93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7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932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79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97932"/>
    <w:pPr>
      <w:spacing w:line="220" w:lineRule="exact"/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97932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93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7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932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79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97932"/>
    <w:pPr>
      <w:spacing w:line="220" w:lineRule="exact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2018-03-17T08:31:00Z</dcterms:created>
  <dcterms:modified xsi:type="dcterms:W3CDTF">2018-03-17T08:32:00Z</dcterms:modified>
</cp:coreProperties>
</file>