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AD" w:rsidRDefault="000039AD" w:rsidP="000039AD">
      <w:pPr>
        <w:contextualSpacing/>
        <w:rPr>
          <w:sz w:val="24"/>
          <w:szCs w:val="24"/>
        </w:rPr>
      </w:pPr>
      <w:r w:rsidRPr="0099640A">
        <w:rPr>
          <w:sz w:val="24"/>
          <w:szCs w:val="24"/>
        </w:rPr>
        <w:t>Программа</w:t>
      </w:r>
      <w:r w:rsidRPr="0099640A">
        <w:rPr>
          <w:spacing w:val="55"/>
          <w:sz w:val="24"/>
          <w:szCs w:val="24"/>
        </w:rPr>
        <w:t xml:space="preserve"> </w:t>
      </w:r>
      <w:r>
        <w:rPr>
          <w:sz w:val="24"/>
          <w:szCs w:val="24"/>
        </w:rPr>
        <w:t>детского объе</w:t>
      </w:r>
      <w:r>
        <w:rPr>
          <w:sz w:val="24"/>
          <w:szCs w:val="24"/>
        </w:rPr>
        <w:t>динения 5 В класса МАОУ СОШ № 81</w:t>
      </w:r>
    </w:p>
    <w:p w:rsidR="000039AD" w:rsidRPr="0099640A" w:rsidRDefault="000039AD" w:rsidP="000039AD">
      <w:pPr>
        <w:contextualSpacing/>
        <w:rPr>
          <w:b/>
          <w:sz w:val="24"/>
          <w:szCs w:val="24"/>
        </w:rPr>
      </w:pPr>
      <w:r w:rsidRPr="0099640A">
        <w:rPr>
          <w:spacing w:val="-3"/>
          <w:sz w:val="24"/>
          <w:szCs w:val="24"/>
        </w:rPr>
        <w:t xml:space="preserve"> </w:t>
      </w:r>
      <w:r w:rsidRPr="0099640A">
        <w:rPr>
          <w:b/>
          <w:sz w:val="24"/>
          <w:szCs w:val="24"/>
        </w:rPr>
        <w:t>«</w:t>
      </w:r>
      <w:proofErr w:type="spellStart"/>
      <w:r>
        <w:rPr>
          <w:b/>
          <w:sz w:val="24"/>
          <w:szCs w:val="24"/>
        </w:rPr>
        <w:t>ЗОЖники</w:t>
      </w:r>
      <w:proofErr w:type="spellEnd"/>
      <w:r w:rsidRPr="0099640A">
        <w:rPr>
          <w:b/>
          <w:spacing w:val="-2"/>
          <w:sz w:val="24"/>
          <w:szCs w:val="24"/>
        </w:rPr>
        <w:t>»</w:t>
      </w:r>
    </w:p>
    <w:p w:rsidR="000039AD" w:rsidRDefault="000039AD" w:rsidP="000039AD">
      <w:pPr>
        <w:pStyle w:val="a3"/>
        <w:ind w:left="0" w:right="149"/>
        <w:contextualSpacing/>
        <w:jc w:val="both"/>
        <w:rPr>
          <w:sz w:val="24"/>
          <w:szCs w:val="24"/>
        </w:rPr>
      </w:pPr>
      <w:bookmarkStart w:id="0" w:name="В_Программе_отражены_основные_цели,_зада"/>
      <w:bookmarkEnd w:id="0"/>
      <w:r w:rsidRPr="0099640A">
        <w:rPr>
          <w:sz w:val="24"/>
          <w:szCs w:val="24"/>
        </w:rPr>
        <w:t>В Программе</w:t>
      </w:r>
      <w:r>
        <w:rPr>
          <w:sz w:val="24"/>
          <w:szCs w:val="24"/>
        </w:rPr>
        <w:t xml:space="preserve"> отражены основные цели, </w:t>
      </w:r>
      <w:r w:rsidRPr="0099640A">
        <w:rPr>
          <w:sz w:val="24"/>
          <w:szCs w:val="24"/>
        </w:rPr>
        <w:t>мероприятии по развитию системы</w:t>
      </w:r>
      <w:r w:rsidRPr="0099640A">
        <w:rPr>
          <w:spacing w:val="40"/>
          <w:sz w:val="24"/>
          <w:szCs w:val="24"/>
        </w:rPr>
        <w:t xml:space="preserve"> </w:t>
      </w:r>
      <w:r>
        <w:rPr>
          <w:sz w:val="24"/>
          <w:szCs w:val="24"/>
        </w:rPr>
        <w:t>к здоровому образу жизни</w:t>
      </w:r>
      <w:r w:rsidRPr="0099640A">
        <w:rPr>
          <w:sz w:val="24"/>
          <w:szCs w:val="24"/>
        </w:rPr>
        <w:t>, а также средства и механизмы, обеспечивающие их практическую</w:t>
      </w:r>
      <w:r w:rsidRPr="0099640A">
        <w:rPr>
          <w:spacing w:val="40"/>
          <w:sz w:val="24"/>
          <w:szCs w:val="24"/>
        </w:rPr>
        <w:t xml:space="preserve"> </w:t>
      </w:r>
      <w:r w:rsidRPr="0099640A">
        <w:rPr>
          <w:sz w:val="24"/>
          <w:szCs w:val="24"/>
        </w:rPr>
        <w:t>реализацию</w:t>
      </w:r>
      <w:r>
        <w:rPr>
          <w:sz w:val="24"/>
          <w:szCs w:val="24"/>
        </w:rPr>
        <w:t xml:space="preserve">  </w:t>
      </w:r>
    </w:p>
    <w:p w:rsidR="000039AD" w:rsidRPr="000039AD" w:rsidRDefault="000039AD" w:rsidP="000039AD">
      <w:pPr>
        <w:pStyle w:val="a3"/>
        <w:ind w:left="0" w:right="149"/>
        <w:contextualSpacing/>
        <w:jc w:val="both"/>
        <w:rPr>
          <w:sz w:val="24"/>
          <w:szCs w:val="24"/>
        </w:rPr>
      </w:pPr>
      <w:r w:rsidRPr="000039AD">
        <w:rPr>
          <w:sz w:val="24"/>
          <w:szCs w:val="24"/>
        </w:rPr>
        <w:t>Программа</w:t>
      </w:r>
      <w:r w:rsidRPr="000039AD">
        <w:rPr>
          <w:spacing w:val="-8"/>
          <w:sz w:val="24"/>
          <w:szCs w:val="24"/>
        </w:rPr>
        <w:t xml:space="preserve"> </w:t>
      </w:r>
      <w:r w:rsidRPr="000039AD">
        <w:rPr>
          <w:sz w:val="24"/>
          <w:szCs w:val="24"/>
        </w:rPr>
        <w:t>имеет</w:t>
      </w:r>
      <w:r w:rsidRPr="000039AD">
        <w:rPr>
          <w:spacing w:val="-5"/>
          <w:sz w:val="24"/>
          <w:szCs w:val="24"/>
        </w:rPr>
        <w:t xml:space="preserve"> </w:t>
      </w:r>
      <w:r w:rsidRPr="000039AD">
        <w:rPr>
          <w:sz w:val="24"/>
          <w:szCs w:val="24"/>
        </w:rPr>
        <w:t>школьный</w:t>
      </w:r>
      <w:r w:rsidRPr="000039AD">
        <w:rPr>
          <w:spacing w:val="-10"/>
          <w:sz w:val="24"/>
          <w:szCs w:val="24"/>
        </w:rPr>
        <w:t xml:space="preserve"> </w:t>
      </w:r>
      <w:r w:rsidRPr="000039AD">
        <w:rPr>
          <w:sz w:val="24"/>
          <w:szCs w:val="24"/>
        </w:rPr>
        <w:t>статус</w:t>
      </w:r>
      <w:r w:rsidRPr="000039AD">
        <w:rPr>
          <w:spacing w:val="-7"/>
          <w:sz w:val="24"/>
          <w:szCs w:val="24"/>
        </w:rPr>
        <w:t xml:space="preserve"> </w:t>
      </w:r>
      <w:r w:rsidRPr="000039AD">
        <w:rPr>
          <w:sz w:val="24"/>
          <w:szCs w:val="24"/>
        </w:rPr>
        <w:t>и</w:t>
      </w:r>
      <w:r w:rsidRPr="000039AD">
        <w:rPr>
          <w:spacing w:val="-5"/>
          <w:sz w:val="24"/>
          <w:szCs w:val="24"/>
        </w:rPr>
        <w:t xml:space="preserve"> </w:t>
      </w:r>
      <w:r w:rsidRPr="000039AD">
        <w:rPr>
          <w:sz w:val="24"/>
          <w:szCs w:val="24"/>
        </w:rPr>
        <w:t>ориентирована</w:t>
      </w:r>
      <w:r w:rsidRPr="000039AD">
        <w:rPr>
          <w:spacing w:val="-8"/>
          <w:sz w:val="24"/>
          <w:szCs w:val="24"/>
        </w:rPr>
        <w:t xml:space="preserve"> </w:t>
      </w:r>
      <w:r w:rsidRPr="000039AD">
        <w:rPr>
          <w:sz w:val="24"/>
          <w:szCs w:val="24"/>
        </w:rPr>
        <w:t>на</w:t>
      </w:r>
      <w:r w:rsidRPr="000039AD">
        <w:rPr>
          <w:spacing w:val="-3"/>
          <w:sz w:val="24"/>
          <w:szCs w:val="24"/>
        </w:rPr>
        <w:t xml:space="preserve"> </w:t>
      </w:r>
      <w:r w:rsidRPr="000039AD">
        <w:rPr>
          <w:sz w:val="24"/>
          <w:szCs w:val="24"/>
        </w:rPr>
        <w:t xml:space="preserve">обучающихся </w:t>
      </w:r>
      <w:r w:rsidRPr="000039AD">
        <w:rPr>
          <w:spacing w:val="-4"/>
          <w:sz w:val="24"/>
          <w:szCs w:val="24"/>
        </w:rPr>
        <w:t>5</w:t>
      </w:r>
      <w:r w:rsidRPr="000039AD">
        <w:rPr>
          <w:spacing w:val="-4"/>
          <w:sz w:val="24"/>
          <w:szCs w:val="24"/>
        </w:rPr>
        <w:t>В</w:t>
      </w:r>
      <w:r w:rsidRPr="000039AD">
        <w:rPr>
          <w:sz w:val="24"/>
          <w:szCs w:val="24"/>
        </w:rPr>
        <w:tab/>
      </w:r>
      <w:r w:rsidRPr="000039AD">
        <w:rPr>
          <w:spacing w:val="-2"/>
          <w:sz w:val="24"/>
          <w:szCs w:val="24"/>
        </w:rPr>
        <w:t>класса</w:t>
      </w:r>
    </w:p>
    <w:p w:rsidR="000039AD" w:rsidRPr="0099640A" w:rsidRDefault="000039AD" w:rsidP="000039AD">
      <w:pPr>
        <w:contextualSpacing/>
        <w:rPr>
          <w:b/>
          <w:sz w:val="24"/>
          <w:szCs w:val="24"/>
        </w:rPr>
      </w:pPr>
      <w:r w:rsidRPr="0099640A">
        <w:rPr>
          <w:b/>
          <w:sz w:val="24"/>
          <w:szCs w:val="24"/>
        </w:rPr>
        <w:t>Срок</w:t>
      </w:r>
      <w:r w:rsidRPr="0099640A">
        <w:rPr>
          <w:b/>
          <w:spacing w:val="-7"/>
          <w:sz w:val="24"/>
          <w:szCs w:val="24"/>
        </w:rPr>
        <w:t xml:space="preserve"> </w:t>
      </w:r>
      <w:r w:rsidRPr="0099640A">
        <w:rPr>
          <w:b/>
          <w:sz w:val="24"/>
          <w:szCs w:val="24"/>
        </w:rPr>
        <w:t>реализации</w:t>
      </w:r>
      <w:r w:rsidRPr="0099640A">
        <w:rPr>
          <w:b/>
          <w:spacing w:val="-7"/>
          <w:sz w:val="24"/>
          <w:szCs w:val="24"/>
        </w:rPr>
        <w:t xml:space="preserve"> </w:t>
      </w:r>
      <w:r w:rsidRPr="0099640A">
        <w:rPr>
          <w:b/>
          <w:sz w:val="24"/>
          <w:szCs w:val="24"/>
        </w:rPr>
        <w:t>программы:</w:t>
      </w:r>
      <w:r w:rsidRPr="0099640A">
        <w:rPr>
          <w:b/>
          <w:spacing w:val="-6"/>
          <w:sz w:val="24"/>
          <w:szCs w:val="24"/>
        </w:rPr>
        <w:t xml:space="preserve"> </w:t>
      </w:r>
      <w:r w:rsidRPr="0099640A">
        <w:rPr>
          <w:b/>
          <w:sz w:val="24"/>
          <w:szCs w:val="24"/>
        </w:rPr>
        <w:t>202</w:t>
      </w:r>
      <w:r>
        <w:rPr>
          <w:b/>
          <w:sz w:val="24"/>
          <w:szCs w:val="24"/>
        </w:rPr>
        <w:t>5</w:t>
      </w:r>
      <w:r w:rsidRPr="0099640A">
        <w:rPr>
          <w:b/>
          <w:sz w:val="24"/>
          <w:szCs w:val="24"/>
        </w:rPr>
        <w:t>/</w:t>
      </w:r>
      <w:r w:rsidRPr="0099640A">
        <w:rPr>
          <w:b/>
          <w:spacing w:val="-5"/>
          <w:sz w:val="24"/>
          <w:szCs w:val="24"/>
        </w:rPr>
        <w:t xml:space="preserve"> </w:t>
      </w:r>
      <w:r w:rsidRPr="0099640A">
        <w:rPr>
          <w:b/>
          <w:sz w:val="24"/>
          <w:szCs w:val="24"/>
        </w:rPr>
        <w:t>202</w:t>
      </w:r>
      <w:r>
        <w:rPr>
          <w:b/>
          <w:sz w:val="24"/>
          <w:szCs w:val="24"/>
        </w:rPr>
        <w:t>6</w:t>
      </w:r>
      <w:r w:rsidRPr="0099640A">
        <w:rPr>
          <w:b/>
          <w:spacing w:val="-4"/>
          <w:sz w:val="24"/>
          <w:szCs w:val="24"/>
        </w:rPr>
        <w:t xml:space="preserve"> </w:t>
      </w:r>
      <w:r w:rsidRPr="0099640A">
        <w:rPr>
          <w:b/>
          <w:sz w:val="24"/>
          <w:szCs w:val="24"/>
        </w:rPr>
        <w:t>уч.</w:t>
      </w:r>
      <w:r w:rsidRPr="0099640A">
        <w:rPr>
          <w:b/>
          <w:spacing w:val="-2"/>
          <w:sz w:val="24"/>
          <w:szCs w:val="24"/>
        </w:rPr>
        <w:t xml:space="preserve"> </w:t>
      </w:r>
      <w:r w:rsidRPr="0099640A">
        <w:rPr>
          <w:b/>
          <w:spacing w:val="-5"/>
          <w:sz w:val="24"/>
          <w:szCs w:val="24"/>
        </w:rPr>
        <w:t>г.</w:t>
      </w:r>
    </w:p>
    <w:p w:rsidR="00A958E3" w:rsidRPr="00A958E3" w:rsidRDefault="00A958E3" w:rsidP="00A958E3">
      <w:pPr>
        <w:jc w:val="center"/>
        <w:rPr>
          <w:rFonts w:ascii="Times New Roman" w:hAnsi="Times New Roman" w:cs="Times New Roman"/>
          <w:b/>
          <w:sz w:val="24"/>
          <w:szCs w:val="24"/>
        </w:rPr>
      </w:pPr>
      <w:r w:rsidRPr="00A958E3">
        <w:rPr>
          <w:rFonts w:ascii="Times New Roman" w:hAnsi="Times New Roman" w:cs="Times New Roman"/>
          <w:b/>
          <w:sz w:val="24"/>
          <w:szCs w:val="24"/>
        </w:rPr>
        <w:t>ПОЯСНИТЕЛЬНАЯ ЗАПИСКА</w:t>
      </w:r>
    </w:p>
    <w:p w:rsidR="000039AD"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Согласно статьям 28, 41, 42 Федерального закона от 29.12.2012 № 273-ФЗ «Об образовании в Российской Федерации» четко обозначена ответственность образовательного учреждения за жизнь и здоровье детей, создание условий для охраны и укрепления физического и психического здоровья обучающихся. В условиях сохраняющейся тенденции ухудшения состояния здоровья подрастающего поколения деятельность по сохранению, укреплению и формированию здоровья школьников рассматривается как необходимое условие национальной безопасности и развития российского общества. В состоянии здоровья детей и подростков, являющихся интеллектуальным, кадровым, оборонным потенциалом общества и государства, сформировались устойчивые негативные тенденции: растет заболеваемость, ухудшается физическое развитие, прогрессивно увеличивается распространенность факторов риска формирования здоровья и развития. В настоящее время число здоровых детей школьного возраста в целом по стране не превышает 10%. Задачей современной школы является создание активной образовательной среды, в которой будет организована подготовка ученика к самостоятельной жизни, формирование у него культуры здоровья, воспитание потребности вести здоровый образ жизни, обеспечение необходимыми знаниями и формирование соответствующих навыков. Данная программа рассчитана на учащихся 1-11 классов. В настоящей Программе понятие «здоровье» определяется не только как отсутствие болезней и физических дефектов, а как состояние физического, душевного и социального благополучия человека.</w:t>
      </w:r>
    </w:p>
    <w:p w:rsidR="00A958E3" w:rsidRDefault="00A958E3" w:rsidP="00A958E3">
      <w:pPr>
        <w:jc w:val="both"/>
        <w:rPr>
          <w:rFonts w:ascii="Times New Roman" w:hAnsi="Times New Roman" w:cs="Times New Roman"/>
          <w:sz w:val="24"/>
          <w:szCs w:val="24"/>
        </w:rPr>
      </w:pPr>
      <w:r w:rsidRPr="00A958E3">
        <w:rPr>
          <w:rFonts w:ascii="Times New Roman" w:hAnsi="Times New Roman" w:cs="Times New Roman"/>
          <w:b/>
          <w:sz w:val="24"/>
          <w:szCs w:val="24"/>
        </w:rPr>
        <w:t>Направленность программы – социально – педагогическая</w:t>
      </w:r>
      <w:r w:rsidRPr="00A958E3">
        <w:rPr>
          <w:rFonts w:ascii="Times New Roman" w:hAnsi="Times New Roman" w:cs="Times New Roman"/>
          <w:sz w:val="24"/>
          <w:szCs w:val="24"/>
        </w:rPr>
        <w:t xml:space="preserve">. </w:t>
      </w:r>
    </w:p>
    <w:p w:rsidR="00A958E3"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 xml:space="preserve">Программа направлена на социальную адаптацию, формирование знаний воспитанников об основах здорового образа жизни, создание условий для укрепления психического и физического здоровья воспитанников, как ценного ресурса для самореализации и становления личности. Вид программы – модифицированная. Новизна программы- данная программа конкретизирована, основываясь на следующих идеях, которые являются важным условием эффективности воспитания здорового образа жизни: </w:t>
      </w:r>
    </w:p>
    <w:p w:rsidR="00A958E3"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1.подростку должно быть понятно, зачем ему надо учиться быть здоровым;</w:t>
      </w:r>
    </w:p>
    <w:p w:rsidR="00A958E3"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 xml:space="preserve"> 2.подростку должно быть интересно учиться быть здоровым; </w:t>
      </w:r>
    </w:p>
    <w:p w:rsidR="00A958E3"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3.у подростка должна быть возможность применить полученные знания в повседневной жизни.</w:t>
      </w:r>
    </w:p>
    <w:p w:rsidR="00A958E3" w:rsidRDefault="00A958E3" w:rsidP="004D46FD">
      <w:pPr>
        <w:rPr>
          <w:rFonts w:ascii="Times New Roman" w:hAnsi="Times New Roman" w:cs="Times New Roman"/>
          <w:sz w:val="24"/>
          <w:szCs w:val="24"/>
        </w:rPr>
      </w:pPr>
      <w:r w:rsidRPr="00A958E3">
        <w:rPr>
          <w:rFonts w:ascii="Times New Roman" w:hAnsi="Times New Roman" w:cs="Times New Roman"/>
          <w:sz w:val="24"/>
          <w:szCs w:val="24"/>
        </w:rPr>
        <w:t xml:space="preserve">Программа вносит новое содержание - сотрудничество педагога с родителями, сотрудничество детей и родителей, участие родителей в открытых занятиях, систематическое информирование родителей о достижениях их детей. Программа дополнена применением элементов современных образовательных технологий, при организации и проведении занятий с воспитанниками, совокупность которых позволяет добиваться положительных результатов в здорового образа жизни воспитанников. </w:t>
      </w:r>
      <w:r w:rsidRPr="00A958E3">
        <w:rPr>
          <w:rFonts w:ascii="Times New Roman" w:hAnsi="Times New Roman" w:cs="Times New Roman"/>
          <w:sz w:val="24"/>
          <w:szCs w:val="24"/>
        </w:rPr>
        <w:lastRenderedPageBreak/>
        <w:t xml:space="preserve">Актуальность программы - к числу наиболее актуальных проблем нашего учреждения относится то, что контингент </w:t>
      </w:r>
      <w:proofErr w:type="spellStart"/>
      <w:r w:rsidRPr="00A958E3">
        <w:rPr>
          <w:rFonts w:ascii="Times New Roman" w:hAnsi="Times New Roman" w:cs="Times New Roman"/>
          <w:sz w:val="24"/>
          <w:szCs w:val="24"/>
        </w:rPr>
        <w:t>социальнореабилитационных</w:t>
      </w:r>
      <w:proofErr w:type="spellEnd"/>
      <w:r w:rsidRPr="00A958E3">
        <w:rPr>
          <w:rFonts w:ascii="Times New Roman" w:hAnsi="Times New Roman" w:cs="Times New Roman"/>
          <w:sz w:val="24"/>
          <w:szCs w:val="24"/>
        </w:rPr>
        <w:t xml:space="preserve"> центров в значительной мере составляют дети, из социально – неблагополучных семей, которые нередко не имеют представления о здоровом образе жизни. Программа призвана помочь каждому ребенку справиться с ранее сложившимися неверными стереотипами поведения по отношению к своему здоровью и овладеть навыками, направленными на сбережение своего здоровья. Каждый из нас понимает, насколько важна задача формирования здорового образа жизни у детей и подростков. Ведь от того, научаться ли сегодняшние мальчики и девочки ответственно относиться к своему здоровью, будут ли рассматривать его как ценный ресурс, который в дальнейшем позволит им реализовывать свои цели, совершенствоваться и совершенствовать мир вокруг себя, во многом зависит будущее нашего общества. Начало подросткового возраста связано с серьёзными перестройками в организме. Мальчики и девочки заметно меняются внешне. Возникают частые перепады настроения. У подростков отмечаются частые колебания артериального давления, головные боли. Субъективно это может переживаться как состояние нездоровья, кот</w:t>
      </w:r>
      <w:r w:rsidR="004D46FD">
        <w:rPr>
          <w:rFonts w:ascii="Times New Roman" w:hAnsi="Times New Roman" w:cs="Times New Roman"/>
          <w:sz w:val="24"/>
          <w:szCs w:val="24"/>
        </w:rPr>
        <w:t xml:space="preserve">орое вызывает страх, опасения. </w:t>
      </w:r>
      <w:r w:rsidRPr="00A958E3">
        <w:rPr>
          <w:rFonts w:ascii="Times New Roman" w:hAnsi="Times New Roman" w:cs="Times New Roman"/>
          <w:sz w:val="24"/>
          <w:szCs w:val="24"/>
        </w:rPr>
        <w:t xml:space="preserve"> В связи с этим информация, касающаяся устройства и работы организма, заботы о нём, способна вызывать двоякую реакцию. С одной стороны, подростки часто испытывают повышенный интерес к такого рода сведениям, пытаются найти ответы на вопросы: «Что со мной не происходит?», «Как можно себе помочь?». С другой стороны, как уже было сказано выше, происходящие изменения могут вызывать негативные переживания, реакцию отторжения собственного тела, активного нежелания открыто обсуждать те или иные вопросы, связанные с собственным организмом и здоровьем. Одно из основных новообразований подросткового возраста- чувство взрослости. Для подростков важно, чтобы окружающие воспринимали их как взрослых людей, они требуют признания за собой определённых прав, претендуют на самостоятельность выбора, принятия решений. Но при этом далеко не все готовы взять на себя ответственность за принятое решение. Весьма распространенным способом демонстрации своей взрослости оказывается нарушение всевозможных табу и запретов, накладываемых родителями и учителями, в том числе связанных с риском для здоровья. В связи с этим педагогу важно быть особенно деликатным и осторожным, чтобы избежать негативных реакций подростковой аудитории. Здоровье во многом зависит от жизненной позиции и усилий человека, способного активно регулировать собственное состояние с учетом индивидуальных особенностей своего организма. Для этого нужны мотивация формирования здоровья, культура знаний своего организма и способов совершенствования здоровья. Причем освоение основных компонентов здорового образа жизни возможно на основе принципа активности личности, позволяющего сочетать осознание ценности здоровья с формированием знаний и освоением практических навыков сохранения и укрепления здоровья и организации ЗОЖ. Поэтому главной задачей в улучшении здоровья населения является формирование здорового образа жизни и новое отношение человека к своему здоровью. Быть здоровым должно быть внутренней потребностью каждого человека. Здоровье – ценнейшее капиталовложение всего общества. Педагогическая целесообразность программы объясняется тем, что программа дополнительного образования социально – педагогической направленности «Здоровый образ жизни» по цели обучения является программой социальной адаптации, направленной на освоение воспитанниками центра положительного социального опыта, социальных ролей и установок, выработку ценных ориентаций. Реализация программы «Здоровый образ жизни» призвана помочь каждому ребенку справиться с ранее сложившимися неверными стереотипами поведения по отношению к своему здоровью и </w:t>
      </w:r>
      <w:r w:rsidRPr="00A958E3">
        <w:rPr>
          <w:rFonts w:ascii="Times New Roman" w:hAnsi="Times New Roman" w:cs="Times New Roman"/>
          <w:sz w:val="24"/>
          <w:szCs w:val="24"/>
        </w:rPr>
        <w:lastRenderedPageBreak/>
        <w:t>овладеть навыками, направленными на сбережение своего здоровья. Создает условия для формирования индивидуального здорового образа жизни воспитанников.</w:t>
      </w:r>
    </w:p>
    <w:p w:rsidR="00A958E3"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 xml:space="preserve">Программа дополнительного образования «Здоровый образ жизни» разработана с учетом современных форм и методов обучения: мини- 6 лекция, дискуссионные формы, просмотр документальных фильмов и </w:t>
      </w:r>
      <w:proofErr w:type="spellStart"/>
      <w:r w:rsidRPr="00A958E3">
        <w:rPr>
          <w:rFonts w:ascii="Times New Roman" w:hAnsi="Times New Roman" w:cs="Times New Roman"/>
          <w:sz w:val="24"/>
          <w:szCs w:val="24"/>
        </w:rPr>
        <w:t>видеоуроков</w:t>
      </w:r>
      <w:proofErr w:type="spellEnd"/>
      <w:r w:rsidRPr="00A958E3">
        <w:rPr>
          <w:rFonts w:ascii="Times New Roman" w:hAnsi="Times New Roman" w:cs="Times New Roman"/>
          <w:sz w:val="24"/>
          <w:szCs w:val="24"/>
        </w:rPr>
        <w:t xml:space="preserve">, тренинги, ролевые игры, анализ ситуаций, беседы, экскурсии, тестовые задания, диалоги, спортивные мероприятия, конкурсные программы. Для контроля и управления образовательным процессом были выбраны методы, наиболее доступные и интересные для данной аудитории: - наблюдение; - анкетирование; -тестирование; - викторина; - опрос; - конкурсная программа; - итоговые занятия. </w:t>
      </w:r>
    </w:p>
    <w:p w:rsidR="00A958E3"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 xml:space="preserve">1. </w:t>
      </w:r>
      <w:proofErr w:type="spellStart"/>
      <w:r w:rsidRPr="00A958E3">
        <w:rPr>
          <w:rFonts w:ascii="Times New Roman" w:hAnsi="Times New Roman" w:cs="Times New Roman"/>
          <w:sz w:val="24"/>
          <w:szCs w:val="24"/>
        </w:rPr>
        <w:t>Здоровьесберегающие</w:t>
      </w:r>
      <w:proofErr w:type="spellEnd"/>
      <w:r w:rsidRPr="00A958E3">
        <w:rPr>
          <w:rFonts w:ascii="Times New Roman" w:hAnsi="Times New Roman" w:cs="Times New Roman"/>
          <w:sz w:val="24"/>
          <w:szCs w:val="24"/>
        </w:rPr>
        <w:t xml:space="preserve"> технологии. Это комплекс мероприятий, создающий максимально – возможные условия для сохранения, укрепления и развития духовного, эмоционального, интеллектуального, личностного и физического здоровья всех субъектов образовательного процесса. Рациональная организация учебного процесса в соответствии с возрастными, индивидуальными особенностями и гигиеническими требованиями. </w:t>
      </w:r>
    </w:p>
    <w:p w:rsidR="00A958E3"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 xml:space="preserve">2. Технологии уровневой дифференциации – дифференцированный подход к воспитанникам с учетом возрастных особенностей детей и данных медицинского осмотра. 3. Информационно – коммуникативные технологии. Обучение воспитанников работе с разными источниками информации, готовности к саморазвитию. Использование ИКТ, средств массовой информации позволяет развивать интеллектуальные и творческие способности детей, расширять их общий кругозор. </w:t>
      </w:r>
    </w:p>
    <w:p w:rsidR="004D46FD"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 xml:space="preserve">4.Игровые технологии. Игры способствуют становлению творческой личности воспитанников. Эти технологии помогают ребенку полностью раскрыться, исключают принуждение к учению, где идет обучение через игру и соревнование. </w:t>
      </w:r>
    </w:p>
    <w:p w:rsidR="004D46FD"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 xml:space="preserve">5. Имитационные технологии. В основе имитационных технологий лежит -анализ и решение конкретной ситуации, разыгрывание ролей (инсценировки), тренинги, ролевые, деловые, познавательно – дидактические игры и др.). </w:t>
      </w:r>
    </w:p>
    <w:p w:rsidR="004D46FD"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 xml:space="preserve">6. Технологии сотрудничества – гуманистическая идея совместной развивающей деятельности воспитанников и педагогов, основанная на осознании общности целей и путей их достижения. Предусматривают оптимальное сочетание предметно – ориентированного (усвоение материала) и личностно – ориентированного обучения (развивать личность). Эта система хорошо согласованных между собой способов деятельности – модель сотрудничества. </w:t>
      </w:r>
    </w:p>
    <w:p w:rsidR="004D46FD"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7. Технологии коллективной творческой деятельности (трудовые, спортивные дела, турниры, диспуты, праздники и т. д.). 7 8. Интерактивные технологии. Это обучение, основанное на диалоговых формах процесса познания (дискуссии, деловые игры, мозговые штурмы и т. д.).</w:t>
      </w:r>
    </w:p>
    <w:p w:rsidR="004D46FD"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 xml:space="preserve"> 9. Личностно – ориентированные технологии – ставят в центр образовательной системы личность ребенка, обеспечение комфортных, бесконфликтных и безопасных условий его развития. </w:t>
      </w:r>
    </w:p>
    <w:p w:rsidR="004D46FD"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t xml:space="preserve">10.Технологии мастерских – создание условий, способствующих осмыслению воспитанниками целей своей жизни, осознанию самих себя и своего места в окружающем мире, самореализации в совместном (коллективном) поиске, творчестве, исследовательской деятельности. </w:t>
      </w:r>
    </w:p>
    <w:p w:rsidR="004D46FD"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lastRenderedPageBreak/>
        <w:t xml:space="preserve">Приоритетными принципами современных образовательных технологий программы дополнительного образования «Здоровый образ жизни» являются: - принцип индивидуальности – учет в </w:t>
      </w:r>
      <w:proofErr w:type="spellStart"/>
      <w:r w:rsidRPr="00A958E3">
        <w:rPr>
          <w:rFonts w:ascii="Times New Roman" w:hAnsi="Times New Roman" w:cs="Times New Roman"/>
          <w:sz w:val="24"/>
          <w:szCs w:val="24"/>
        </w:rPr>
        <w:t>учебно</w:t>
      </w:r>
      <w:proofErr w:type="spellEnd"/>
      <w:r w:rsidRPr="00A958E3">
        <w:rPr>
          <w:rFonts w:ascii="Times New Roman" w:hAnsi="Times New Roman" w:cs="Times New Roman"/>
          <w:sz w:val="24"/>
          <w:szCs w:val="24"/>
        </w:rPr>
        <w:t xml:space="preserve">– воспитательном процессе индивидуальных особенностей, физического, психического и социального развития личности, учет особенностей (интересов, склонностей) личности при планировании и осуществлении мероприятий; - принцип доступности – требует учета в его организации реальных возможностей обучаемых, отказа от интеллектуальных и эмоциональных перегрузок, отрицательно сказывающихся на их физическом и психическом здоровье. - принцип преемственности – это принцип, согласно которому процесс обучения строится в виде определенной системы и последовательности обучения. - принцип результативности – комплексность и достижение цели и задач обучения. - связь обучения с жизнью, практикой; - принцип защиты прав ребенка, обеспечения его безопасности; - принцип взаимосвязи теории и практики; - принцип общности (обеспечение ценностно – смыслового единства коллектива, отношений взаимного доверия, </w:t>
      </w:r>
      <w:proofErr w:type="spellStart"/>
      <w:r w:rsidRPr="00A958E3">
        <w:rPr>
          <w:rFonts w:ascii="Times New Roman" w:hAnsi="Times New Roman" w:cs="Times New Roman"/>
          <w:sz w:val="24"/>
          <w:szCs w:val="24"/>
        </w:rPr>
        <w:t>эмпатии</w:t>
      </w:r>
      <w:proofErr w:type="spellEnd"/>
      <w:r w:rsidRPr="00A958E3">
        <w:rPr>
          <w:rFonts w:ascii="Times New Roman" w:hAnsi="Times New Roman" w:cs="Times New Roman"/>
          <w:sz w:val="24"/>
          <w:szCs w:val="24"/>
        </w:rPr>
        <w:t xml:space="preserve">, сотворчества, ориентация на диалог, поиск общего для педагогов и воспитанников предметов совместной деятельности, обеспечение позитивного </w:t>
      </w:r>
      <w:proofErr w:type="spellStart"/>
      <w:r w:rsidRPr="00A958E3">
        <w:rPr>
          <w:rFonts w:ascii="Times New Roman" w:hAnsi="Times New Roman" w:cs="Times New Roman"/>
          <w:sz w:val="24"/>
          <w:szCs w:val="24"/>
        </w:rPr>
        <w:t>межвозрастного</w:t>
      </w:r>
      <w:proofErr w:type="spellEnd"/>
      <w:r w:rsidRPr="00A958E3">
        <w:rPr>
          <w:rFonts w:ascii="Times New Roman" w:hAnsi="Times New Roman" w:cs="Times New Roman"/>
          <w:sz w:val="24"/>
          <w:szCs w:val="24"/>
        </w:rPr>
        <w:t xml:space="preserve"> взаимодействия); - принцип </w:t>
      </w:r>
      <w:proofErr w:type="spellStart"/>
      <w:r w:rsidRPr="00A958E3">
        <w:rPr>
          <w:rFonts w:ascii="Times New Roman" w:hAnsi="Times New Roman" w:cs="Times New Roman"/>
          <w:sz w:val="24"/>
          <w:szCs w:val="24"/>
        </w:rPr>
        <w:t>природосообразности</w:t>
      </w:r>
      <w:proofErr w:type="spellEnd"/>
      <w:r w:rsidRPr="00A958E3">
        <w:rPr>
          <w:rFonts w:ascii="Times New Roman" w:hAnsi="Times New Roman" w:cs="Times New Roman"/>
          <w:sz w:val="24"/>
          <w:szCs w:val="24"/>
        </w:rPr>
        <w:t xml:space="preserve"> (учитывается возраст воспитанников, а также уровень его интеллектуальной подготовки, предполагающий выполнение заданий различной степени сложности); - принцип гуманизма (любовь, мудрость, свобода, добро, красота – эти истинно человеческие вечные ценности должны быть основой воспитания ребенка); - принцип активности предполагает использование самых различных методов на занятиях: беседы, обсуждения, использование аудиозаписей, наглядных пособий, решение ситуационных заданий, ролевые игры. Активные методы 8 обучения позволяют воспитанникам шире осваивать и закреплять учебный материал; - принцип достоверности информации позволяет оценить собственные взгляды и представления, отличить факты от мифов. Знания, основанные на фактах, будут являться основой для формирования здоровых представлений и ценностей, а также для эмоционального отношения к различным явлениям; - принцип широкого охвата предусматривает проведение занятий, основой которых является сочетание личностного, информационного и </w:t>
      </w:r>
      <w:proofErr w:type="spellStart"/>
      <w:r w:rsidRPr="00A958E3">
        <w:rPr>
          <w:rFonts w:ascii="Times New Roman" w:hAnsi="Times New Roman" w:cs="Times New Roman"/>
          <w:sz w:val="24"/>
          <w:szCs w:val="24"/>
        </w:rPr>
        <w:t>нравственноэтического</w:t>
      </w:r>
      <w:proofErr w:type="spellEnd"/>
      <w:r w:rsidRPr="00A958E3">
        <w:rPr>
          <w:rFonts w:ascii="Times New Roman" w:hAnsi="Times New Roman" w:cs="Times New Roman"/>
          <w:sz w:val="24"/>
          <w:szCs w:val="24"/>
        </w:rPr>
        <w:t xml:space="preserve">, поведенческого и эмоционального компонентов. Личностный компонент заключается в осознании себя как личности, в формировании адекватной мотивации к достижению личной безопасности. На занятиях этот компонент отражается в виде поощрения к самоуважению и принятию себя как личности, осознанию личной полезности как источника поддержки для других людей. Информационный компонент позволяет приобрести знания, имеющие прямое отношение к их личной безопасности и знания помогающие остановить насилие в отношении других людей. Поведенческий компонент позволяет определить и тренировать ненасильственные и безопасные типы поведения, учиться обсуждать свои поступки. Поведенческий компонент предполагает развитие навыков общения. Нравственно – этический компонент обеспечивает формирование личностных ценностей. Необходимо воспитывать и развивать осознание ценностей каждой личности, уважительных отношений с друзьями, взрослыми, сверстниками, с которыми им приходиться общаться. Эмоциональный компонент предполагает включение в занятие упражнений, позволяющих правильно выражать свои чувства, понимать и оценивать чувства окружающих. Каждый из перечисленных компонентов дополняет друг друга, а их совместное использование на занятиях дает положительный результат. </w:t>
      </w:r>
    </w:p>
    <w:p w:rsidR="004D46FD" w:rsidRDefault="00A958E3" w:rsidP="00A958E3">
      <w:pPr>
        <w:jc w:val="both"/>
        <w:rPr>
          <w:rFonts w:ascii="Times New Roman" w:hAnsi="Times New Roman" w:cs="Times New Roman"/>
          <w:sz w:val="24"/>
          <w:szCs w:val="24"/>
        </w:rPr>
      </w:pPr>
      <w:bookmarkStart w:id="1" w:name="_GoBack"/>
      <w:bookmarkEnd w:id="1"/>
      <w:r w:rsidRPr="00A958E3">
        <w:rPr>
          <w:rFonts w:ascii="Times New Roman" w:hAnsi="Times New Roman" w:cs="Times New Roman"/>
          <w:sz w:val="24"/>
          <w:szCs w:val="24"/>
        </w:rPr>
        <w:t xml:space="preserve">Цель программы: формирование мотивации к здоровому образу жизни у воспитанников с посредством рационального использования резервов своего здоровья для сознательного строительства собственной жизненной среды. </w:t>
      </w:r>
    </w:p>
    <w:p w:rsidR="004D46FD" w:rsidRDefault="00A958E3" w:rsidP="00A958E3">
      <w:pPr>
        <w:jc w:val="both"/>
        <w:rPr>
          <w:rFonts w:ascii="Times New Roman" w:hAnsi="Times New Roman" w:cs="Times New Roman"/>
          <w:sz w:val="24"/>
          <w:szCs w:val="24"/>
        </w:rPr>
      </w:pPr>
      <w:r w:rsidRPr="00A958E3">
        <w:rPr>
          <w:rFonts w:ascii="Times New Roman" w:hAnsi="Times New Roman" w:cs="Times New Roman"/>
          <w:sz w:val="24"/>
          <w:szCs w:val="24"/>
        </w:rPr>
        <w:lastRenderedPageBreak/>
        <w:t xml:space="preserve">Задачи: </w:t>
      </w:r>
    </w:p>
    <w:p w:rsidR="004D46FD" w:rsidRPr="004D46FD" w:rsidRDefault="00A958E3" w:rsidP="004D46FD">
      <w:pPr>
        <w:pStyle w:val="a5"/>
        <w:numPr>
          <w:ilvl w:val="0"/>
          <w:numId w:val="1"/>
        </w:numPr>
        <w:jc w:val="both"/>
        <w:rPr>
          <w:rFonts w:ascii="Times New Roman" w:hAnsi="Times New Roman" w:cs="Times New Roman"/>
          <w:sz w:val="24"/>
          <w:szCs w:val="24"/>
        </w:rPr>
      </w:pPr>
      <w:r w:rsidRPr="004D46FD">
        <w:rPr>
          <w:rFonts w:ascii="Times New Roman" w:hAnsi="Times New Roman" w:cs="Times New Roman"/>
          <w:sz w:val="24"/>
          <w:szCs w:val="24"/>
        </w:rPr>
        <w:t xml:space="preserve">Образовательные: </w:t>
      </w:r>
    </w:p>
    <w:p w:rsidR="004D46FD" w:rsidRDefault="00A958E3" w:rsidP="004D46FD">
      <w:pPr>
        <w:pStyle w:val="a5"/>
        <w:numPr>
          <w:ilvl w:val="0"/>
          <w:numId w:val="1"/>
        </w:numPr>
        <w:jc w:val="both"/>
        <w:rPr>
          <w:rFonts w:ascii="Times New Roman" w:hAnsi="Times New Roman" w:cs="Times New Roman"/>
          <w:sz w:val="24"/>
          <w:szCs w:val="24"/>
        </w:rPr>
      </w:pPr>
      <w:r w:rsidRPr="004D46FD">
        <w:rPr>
          <w:rFonts w:ascii="Times New Roman" w:hAnsi="Times New Roman" w:cs="Times New Roman"/>
          <w:sz w:val="24"/>
          <w:szCs w:val="24"/>
        </w:rPr>
        <w:t xml:space="preserve">• Способствовать овладению воспитанниками основами здорового образа жизни; • Формировать систему знаний, умений и навыков сохранения и преумножения своего здоровья; • обучать подростков позитивному общению с окружающими их людьми: уметь управлять своими переживаниями и разрешать возникшие конфликты без ущерба для себя и окружающих, не прибегать при разрешении конфликтов к алкоголю и наркотикам; 9 </w:t>
      </w:r>
    </w:p>
    <w:p w:rsidR="00A958E3" w:rsidRPr="004D46FD" w:rsidRDefault="00A958E3" w:rsidP="004D46FD">
      <w:pPr>
        <w:pStyle w:val="a5"/>
        <w:numPr>
          <w:ilvl w:val="0"/>
          <w:numId w:val="1"/>
        </w:numPr>
        <w:jc w:val="both"/>
        <w:rPr>
          <w:rFonts w:ascii="Times New Roman" w:hAnsi="Times New Roman" w:cs="Times New Roman"/>
          <w:sz w:val="24"/>
          <w:szCs w:val="24"/>
        </w:rPr>
      </w:pPr>
      <w:r w:rsidRPr="004D46FD">
        <w:rPr>
          <w:rFonts w:ascii="Times New Roman" w:hAnsi="Times New Roman" w:cs="Times New Roman"/>
          <w:sz w:val="24"/>
          <w:szCs w:val="24"/>
        </w:rPr>
        <w:t>2. Развивающие: • Развивать устойчивую мотивацию к ведению здорового образа жизни; • Общее физическое развитие несовершеннолетних: укреплять здоровье детей и подростков посредством вовлечения их в систематические занятия физкультурой и спортом; 3. Воспитательные: • Приобщать ребенка к здоровому образу жизни и гармонии тела; • Формировать культуру здоровья подростков; личную ответственность за собственное здоровье с учётом социальной справедливости, личностной свободы, уважения к человеку; • Воспитывать нравственные качества по отношению к окружающим (доброжелательность, уважение и т.д.); чувство товарищества, чувство личной ответственности; • Формировать представления о возможных негативных последствиях «взрослой» жизни, о способах демонстрации взрослости, самостоятельности, не связанных с рисками и направленных на укрепление собственного здоровья; отрицательное отношение к вредным привычкам. Возраст детей - воспитанники МБУ «Социально- реабилитационный центр для несовершеннолетних» Белгородского района в возрасте от 12 до 18 лет. Сроки реализации дополнительной образовательной программы: -1учебный год. Ф</w:t>
      </w:r>
    </w:p>
    <w:p w:rsidR="00072DD3" w:rsidRPr="00072DD3" w:rsidRDefault="00072DD3" w:rsidP="00072DD3">
      <w:pPr>
        <w:rPr>
          <w:rFonts w:ascii="Times New Roman" w:hAnsi="Times New Roman" w:cs="Times New Roman"/>
        </w:rPr>
      </w:pPr>
      <w:r w:rsidRPr="00072DD3">
        <w:rPr>
          <w:rFonts w:ascii="Times New Roman" w:hAnsi="Times New Roman" w:cs="Times New Roman"/>
        </w:rPr>
        <w:t>П</w:t>
      </w:r>
      <w:r w:rsidRPr="00072DD3">
        <w:rPr>
          <w:rFonts w:ascii="Times New Roman" w:hAnsi="Times New Roman" w:cs="Times New Roman"/>
        </w:rPr>
        <w:t>рограммы детского объединения "</w:t>
      </w:r>
      <w:proofErr w:type="spellStart"/>
      <w:r w:rsidRPr="00072DD3">
        <w:rPr>
          <w:rFonts w:ascii="Times New Roman" w:hAnsi="Times New Roman" w:cs="Times New Roman"/>
        </w:rPr>
        <w:t>ЗОЖники</w:t>
      </w:r>
      <w:proofErr w:type="spellEnd"/>
      <w:r w:rsidRPr="00072DD3">
        <w:rPr>
          <w:rFonts w:ascii="Times New Roman" w:hAnsi="Times New Roman" w:cs="Times New Roman"/>
        </w:rPr>
        <w:t>" для 5 класса, важно учитывать возрастные особенности детей и их интересы. Программа должна быть увлекательной, познавательной и мотивирующей к здоровому образу жизни. Вот примерный план программы:</w:t>
      </w:r>
    </w:p>
    <w:p w:rsidR="00072DD3" w:rsidRPr="000039AD" w:rsidRDefault="00072DD3" w:rsidP="00072DD3">
      <w:pPr>
        <w:rPr>
          <w:rFonts w:ascii="Times New Roman" w:hAnsi="Times New Roman" w:cs="Times New Roman"/>
          <w:b/>
        </w:rPr>
      </w:pPr>
      <w:r w:rsidRPr="000039AD">
        <w:rPr>
          <w:rFonts w:ascii="Times New Roman" w:hAnsi="Times New Roman" w:cs="Times New Roman"/>
          <w:b/>
        </w:rPr>
        <w:t>1. Введение в здоровый образ жизни</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t>Цель: Познакомить детей с основными принципами здорового образа жизни.</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t>Мероприятия:</w:t>
      </w:r>
      <w:r w:rsidR="000039AD">
        <w:rPr>
          <w:rFonts w:ascii="Times New Roman" w:hAnsi="Times New Roman" w:cs="Times New Roman"/>
        </w:rPr>
        <w:t xml:space="preserve"> </w:t>
      </w:r>
      <w:r w:rsidRPr="00072DD3">
        <w:rPr>
          <w:rFonts w:ascii="Times New Roman" w:hAnsi="Times New Roman" w:cs="Times New Roman"/>
        </w:rPr>
        <w:t>Лекция с презентацией о важности здорового образа жизни.</w:t>
      </w:r>
    </w:p>
    <w:p w:rsidR="00072DD3" w:rsidRPr="00072DD3" w:rsidRDefault="00072DD3" w:rsidP="00072DD3">
      <w:pPr>
        <w:rPr>
          <w:rFonts w:ascii="Times New Roman" w:hAnsi="Times New Roman" w:cs="Times New Roman"/>
        </w:rPr>
      </w:pPr>
      <w:r w:rsidRPr="00072DD3">
        <w:rPr>
          <w:rFonts w:ascii="Times New Roman" w:hAnsi="Times New Roman" w:cs="Times New Roman"/>
        </w:rPr>
        <w:t>Викторина на знание основ ЗОЖ.</w:t>
      </w:r>
    </w:p>
    <w:p w:rsidR="00072DD3" w:rsidRPr="000039AD" w:rsidRDefault="00072DD3" w:rsidP="00072DD3">
      <w:pPr>
        <w:rPr>
          <w:rFonts w:ascii="Times New Roman" w:hAnsi="Times New Roman" w:cs="Times New Roman"/>
          <w:b/>
        </w:rPr>
      </w:pPr>
      <w:r w:rsidRPr="000039AD">
        <w:rPr>
          <w:rFonts w:ascii="Times New Roman" w:hAnsi="Times New Roman" w:cs="Times New Roman"/>
          <w:b/>
        </w:rPr>
        <w:t>2. Правильное питание</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t>Цель: Обучить детей основам правильного питания.</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t>Мероприятия:</w:t>
      </w:r>
      <w:r w:rsidR="000039AD">
        <w:rPr>
          <w:rFonts w:ascii="Times New Roman" w:hAnsi="Times New Roman" w:cs="Times New Roman"/>
        </w:rPr>
        <w:t xml:space="preserve"> </w:t>
      </w:r>
      <w:r w:rsidRPr="00072DD3">
        <w:rPr>
          <w:rFonts w:ascii="Times New Roman" w:hAnsi="Times New Roman" w:cs="Times New Roman"/>
        </w:rPr>
        <w:t>Мастер-класс по приготовлению полезных блюд.</w:t>
      </w:r>
      <w:r w:rsidR="000039AD">
        <w:rPr>
          <w:rFonts w:ascii="Times New Roman" w:hAnsi="Times New Roman" w:cs="Times New Roman"/>
        </w:rPr>
        <w:t xml:space="preserve"> Дегустация здоровых перекусов. </w:t>
      </w:r>
      <w:r w:rsidRPr="00072DD3">
        <w:rPr>
          <w:rFonts w:ascii="Times New Roman" w:hAnsi="Times New Roman" w:cs="Times New Roman"/>
        </w:rPr>
        <w:t>Игра "Собери правильный рацион".</w:t>
      </w:r>
    </w:p>
    <w:p w:rsidR="00072DD3" w:rsidRPr="000039AD" w:rsidRDefault="00072DD3" w:rsidP="00072DD3">
      <w:pPr>
        <w:rPr>
          <w:rFonts w:ascii="Times New Roman" w:hAnsi="Times New Roman" w:cs="Times New Roman"/>
          <w:b/>
        </w:rPr>
      </w:pPr>
      <w:r w:rsidRPr="000039AD">
        <w:rPr>
          <w:rFonts w:ascii="Times New Roman" w:hAnsi="Times New Roman" w:cs="Times New Roman"/>
          <w:b/>
        </w:rPr>
        <w:t>3. Физическая активность</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t>Цель: Привить любовь к физической активности и спорту.</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t>Мероприятия:</w:t>
      </w:r>
      <w:r w:rsidR="000039AD">
        <w:rPr>
          <w:rFonts w:ascii="Times New Roman" w:hAnsi="Times New Roman" w:cs="Times New Roman"/>
        </w:rPr>
        <w:t xml:space="preserve"> </w:t>
      </w:r>
      <w:r w:rsidRPr="00072DD3">
        <w:rPr>
          <w:rFonts w:ascii="Times New Roman" w:hAnsi="Times New Roman" w:cs="Times New Roman"/>
        </w:rPr>
        <w:t xml:space="preserve">Спортивные игры </w:t>
      </w:r>
      <w:r w:rsidR="000039AD">
        <w:rPr>
          <w:rFonts w:ascii="Times New Roman" w:hAnsi="Times New Roman" w:cs="Times New Roman"/>
        </w:rPr>
        <w:t>и эстафеты на свежем воздухе.</w:t>
      </w:r>
      <w:r w:rsidR="00A958E3">
        <w:rPr>
          <w:rFonts w:ascii="Times New Roman" w:hAnsi="Times New Roman" w:cs="Times New Roman"/>
        </w:rPr>
        <w:t xml:space="preserve"> </w:t>
      </w:r>
      <w:r w:rsidR="000039AD">
        <w:rPr>
          <w:rFonts w:ascii="Times New Roman" w:hAnsi="Times New Roman" w:cs="Times New Roman"/>
        </w:rPr>
        <w:t>Занятия по йоге или гимнастике.</w:t>
      </w:r>
      <w:r w:rsidR="00A958E3">
        <w:rPr>
          <w:rFonts w:ascii="Times New Roman" w:hAnsi="Times New Roman" w:cs="Times New Roman"/>
        </w:rPr>
        <w:t xml:space="preserve"> </w:t>
      </w:r>
      <w:r w:rsidRPr="00072DD3">
        <w:rPr>
          <w:rFonts w:ascii="Times New Roman" w:hAnsi="Times New Roman" w:cs="Times New Roman"/>
        </w:rPr>
        <w:t>Экскурсия в спортивный зал или бассейн.</w:t>
      </w:r>
      <w:r w:rsidR="00A958E3">
        <w:rPr>
          <w:rFonts w:ascii="Times New Roman" w:hAnsi="Times New Roman" w:cs="Times New Roman"/>
        </w:rPr>
        <w:t xml:space="preserve"> Здоровая перемена.</w:t>
      </w:r>
    </w:p>
    <w:p w:rsidR="00072DD3" w:rsidRPr="000039AD" w:rsidRDefault="000039AD" w:rsidP="00072DD3">
      <w:pPr>
        <w:rPr>
          <w:rFonts w:ascii="Times New Roman" w:hAnsi="Times New Roman" w:cs="Times New Roman"/>
          <w:b/>
        </w:rPr>
      </w:pPr>
      <w:r>
        <w:rPr>
          <w:rFonts w:ascii="Times New Roman" w:hAnsi="Times New Roman" w:cs="Times New Roman"/>
          <w:b/>
        </w:rPr>
        <w:t>4. Гигиена и уход за собой</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t>Цель: Научить детей важности личной гигиены.</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lastRenderedPageBreak/>
        <w:t>Мероприятия:</w:t>
      </w:r>
      <w:r w:rsidR="000039AD">
        <w:rPr>
          <w:rFonts w:ascii="Times New Roman" w:hAnsi="Times New Roman" w:cs="Times New Roman"/>
        </w:rPr>
        <w:t xml:space="preserve"> </w:t>
      </w:r>
      <w:r w:rsidRPr="00072DD3">
        <w:rPr>
          <w:rFonts w:ascii="Times New Roman" w:hAnsi="Times New Roman" w:cs="Times New Roman"/>
        </w:rPr>
        <w:t>Лекция о правилах личной гигиены.</w:t>
      </w:r>
      <w:r w:rsidR="000039AD">
        <w:rPr>
          <w:rFonts w:ascii="Times New Roman" w:hAnsi="Times New Roman" w:cs="Times New Roman"/>
        </w:rPr>
        <w:t xml:space="preserve"> </w:t>
      </w:r>
      <w:r w:rsidRPr="00072DD3">
        <w:rPr>
          <w:rFonts w:ascii="Times New Roman" w:hAnsi="Times New Roman" w:cs="Times New Roman"/>
        </w:rPr>
        <w:t xml:space="preserve">Мастер-класс по уходу за кожей и </w:t>
      </w:r>
      <w:proofErr w:type="spellStart"/>
      <w:r w:rsidRPr="00072DD3">
        <w:rPr>
          <w:rFonts w:ascii="Times New Roman" w:hAnsi="Times New Roman" w:cs="Times New Roman"/>
        </w:rPr>
        <w:t>в</w:t>
      </w:r>
      <w:r w:rsidR="000039AD">
        <w:rPr>
          <w:rFonts w:ascii="Times New Roman" w:hAnsi="Times New Roman" w:cs="Times New Roman"/>
        </w:rPr>
        <w:t>олосами.</w:t>
      </w:r>
      <w:r w:rsidRPr="00072DD3">
        <w:rPr>
          <w:rFonts w:ascii="Times New Roman" w:hAnsi="Times New Roman" w:cs="Times New Roman"/>
        </w:rPr>
        <w:t>Конкурс</w:t>
      </w:r>
      <w:proofErr w:type="spellEnd"/>
      <w:r w:rsidRPr="00072DD3">
        <w:rPr>
          <w:rFonts w:ascii="Times New Roman" w:hAnsi="Times New Roman" w:cs="Times New Roman"/>
        </w:rPr>
        <w:t xml:space="preserve"> рисунков на тему "Гигиена".</w:t>
      </w:r>
    </w:p>
    <w:p w:rsidR="00072DD3" w:rsidRPr="000039AD" w:rsidRDefault="00072DD3" w:rsidP="00072DD3">
      <w:pPr>
        <w:rPr>
          <w:rFonts w:ascii="Times New Roman" w:hAnsi="Times New Roman" w:cs="Times New Roman"/>
          <w:b/>
        </w:rPr>
      </w:pPr>
      <w:r w:rsidRPr="000039AD">
        <w:rPr>
          <w:rFonts w:ascii="Times New Roman" w:hAnsi="Times New Roman" w:cs="Times New Roman"/>
          <w:b/>
        </w:rPr>
        <w:t>5. Эмоциональное здоровье</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t>Цель: Развить навыки управления эмоциями и стрессом.</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t>Мероприятия:</w:t>
      </w:r>
      <w:r w:rsidR="000039AD">
        <w:rPr>
          <w:rFonts w:ascii="Times New Roman" w:hAnsi="Times New Roman" w:cs="Times New Roman"/>
        </w:rPr>
        <w:t xml:space="preserve"> </w:t>
      </w:r>
      <w:r w:rsidRPr="00072DD3">
        <w:rPr>
          <w:rFonts w:ascii="Times New Roman" w:hAnsi="Times New Roman" w:cs="Times New Roman"/>
        </w:rPr>
        <w:t>Занятия по арт-</w:t>
      </w:r>
      <w:proofErr w:type="spellStart"/>
      <w:r w:rsidRPr="00072DD3">
        <w:rPr>
          <w:rFonts w:ascii="Times New Roman" w:hAnsi="Times New Roman" w:cs="Times New Roman"/>
        </w:rPr>
        <w:t>терапии.Тренинги</w:t>
      </w:r>
      <w:proofErr w:type="spellEnd"/>
      <w:r w:rsidRPr="00072DD3">
        <w:rPr>
          <w:rFonts w:ascii="Times New Roman" w:hAnsi="Times New Roman" w:cs="Times New Roman"/>
        </w:rPr>
        <w:t xml:space="preserve"> по управлению стрессом.</w:t>
      </w:r>
    </w:p>
    <w:p w:rsidR="00072DD3" w:rsidRPr="00072DD3" w:rsidRDefault="00072DD3" w:rsidP="00072DD3">
      <w:pPr>
        <w:rPr>
          <w:rFonts w:ascii="Times New Roman" w:hAnsi="Times New Roman" w:cs="Times New Roman"/>
        </w:rPr>
      </w:pPr>
      <w:r w:rsidRPr="00072DD3">
        <w:rPr>
          <w:rFonts w:ascii="Times New Roman" w:hAnsi="Times New Roman" w:cs="Times New Roman"/>
        </w:rPr>
        <w:t>Дискуссии на тему "Как справляться с трудностями".</w:t>
      </w:r>
    </w:p>
    <w:p w:rsidR="00072DD3" w:rsidRPr="000039AD" w:rsidRDefault="00072DD3" w:rsidP="00072DD3">
      <w:pPr>
        <w:rPr>
          <w:rFonts w:ascii="Times New Roman" w:hAnsi="Times New Roman" w:cs="Times New Roman"/>
          <w:b/>
        </w:rPr>
      </w:pPr>
      <w:r w:rsidRPr="000039AD">
        <w:rPr>
          <w:rFonts w:ascii="Times New Roman" w:hAnsi="Times New Roman" w:cs="Times New Roman"/>
          <w:b/>
        </w:rPr>
        <w:t>6. Заключение и подведение итогов</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t>Цель: Подвести итоги и закрепить полученные знания.</w:t>
      </w:r>
    </w:p>
    <w:p w:rsidR="00072DD3" w:rsidRPr="00072DD3" w:rsidRDefault="00072DD3" w:rsidP="000039AD">
      <w:pPr>
        <w:ind w:firstLine="708"/>
        <w:rPr>
          <w:rFonts w:ascii="Times New Roman" w:hAnsi="Times New Roman" w:cs="Times New Roman"/>
        </w:rPr>
      </w:pPr>
      <w:r w:rsidRPr="00072DD3">
        <w:rPr>
          <w:rFonts w:ascii="Times New Roman" w:hAnsi="Times New Roman" w:cs="Times New Roman"/>
        </w:rPr>
        <w:t>Мероприятия:</w:t>
      </w:r>
      <w:r w:rsidR="000039AD">
        <w:rPr>
          <w:rFonts w:ascii="Times New Roman" w:hAnsi="Times New Roman" w:cs="Times New Roman"/>
        </w:rPr>
        <w:t xml:space="preserve"> </w:t>
      </w:r>
      <w:r w:rsidRPr="00072DD3">
        <w:rPr>
          <w:rFonts w:ascii="Times New Roman" w:hAnsi="Times New Roman" w:cs="Times New Roman"/>
        </w:rPr>
        <w:t>Итоговая вик</w:t>
      </w:r>
      <w:r w:rsidR="000039AD">
        <w:rPr>
          <w:rFonts w:ascii="Times New Roman" w:hAnsi="Times New Roman" w:cs="Times New Roman"/>
        </w:rPr>
        <w:t xml:space="preserve">торина по всем темам </w:t>
      </w:r>
      <w:proofErr w:type="spellStart"/>
      <w:r w:rsidR="000039AD">
        <w:rPr>
          <w:rFonts w:ascii="Times New Roman" w:hAnsi="Times New Roman" w:cs="Times New Roman"/>
        </w:rPr>
        <w:t>программы.</w:t>
      </w:r>
      <w:r w:rsidRPr="00072DD3">
        <w:rPr>
          <w:rFonts w:ascii="Times New Roman" w:hAnsi="Times New Roman" w:cs="Times New Roman"/>
        </w:rPr>
        <w:t>Награждение</w:t>
      </w:r>
      <w:proofErr w:type="spellEnd"/>
      <w:r w:rsidRPr="00072DD3">
        <w:rPr>
          <w:rFonts w:ascii="Times New Roman" w:hAnsi="Times New Roman" w:cs="Times New Roman"/>
        </w:rPr>
        <w:t xml:space="preserve"> участников.</w:t>
      </w:r>
    </w:p>
    <w:p w:rsidR="00072DD3" w:rsidRPr="00072DD3" w:rsidRDefault="00072DD3" w:rsidP="00072DD3">
      <w:pPr>
        <w:rPr>
          <w:rFonts w:ascii="Times New Roman" w:hAnsi="Times New Roman" w:cs="Times New Roman"/>
        </w:rPr>
      </w:pPr>
      <w:r w:rsidRPr="00072DD3">
        <w:rPr>
          <w:rFonts w:ascii="Times New Roman" w:hAnsi="Times New Roman" w:cs="Times New Roman"/>
        </w:rPr>
        <w:t>Совместное со</w:t>
      </w:r>
      <w:r w:rsidR="000039AD">
        <w:rPr>
          <w:rFonts w:ascii="Times New Roman" w:hAnsi="Times New Roman" w:cs="Times New Roman"/>
        </w:rPr>
        <w:t xml:space="preserve">здание плаката "Мы - </w:t>
      </w:r>
      <w:proofErr w:type="spellStart"/>
      <w:r w:rsidR="000039AD">
        <w:rPr>
          <w:rFonts w:ascii="Times New Roman" w:hAnsi="Times New Roman" w:cs="Times New Roman"/>
        </w:rPr>
        <w:t>ЗОЖники</w:t>
      </w:r>
      <w:proofErr w:type="spellEnd"/>
      <w:r w:rsidR="000039AD">
        <w:rPr>
          <w:rFonts w:ascii="Times New Roman" w:hAnsi="Times New Roman" w:cs="Times New Roman"/>
        </w:rPr>
        <w:t>!</w:t>
      </w:r>
      <w:proofErr w:type="gramStart"/>
      <w:r w:rsidR="000039AD">
        <w:rPr>
          <w:rFonts w:ascii="Times New Roman" w:hAnsi="Times New Roman" w:cs="Times New Roman"/>
        </w:rPr>
        <w:t>".</w:t>
      </w:r>
      <w:r w:rsidRPr="00072DD3">
        <w:rPr>
          <w:rFonts w:ascii="Times New Roman" w:hAnsi="Times New Roman" w:cs="Times New Roman"/>
        </w:rPr>
        <w:t>Дополнительные</w:t>
      </w:r>
      <w:proofErr w:type="gramEnd"/>
      <w:r w:rsidRPr="00072DD3">
        <w:rPr>
          <w:rFonts w:ascii="Times New Roman" w:hAnsi="Times New Roman" w:cs="Times New Roman"/>
        </w:rPr>
        <w:t xml:space="preserve"> мероприятия</w:t>
      </w:r>
    </w:p>
    <w:p w:rsidR="00072DD3" w:rsidRPr="00072DD3" w:rsidRDefault="00072DD3" w:rsidP="00072DD3">
      <w:pPr>
        <w:rPr>
          <w:rFonts w:ascii="Times New Roman" w:hAnsi="Times New Roman" w:cs="Times New Roman"/>
        </w:rPr>
      </w:pPr>
      <w:r w:rsidRPr="00072DD3">
        <w:rPr>
          <w:rFonts w:ascii="Times New Roman" w:hAnsi="Times New Roman" w:cs="Times New Roman"/>
        </w:rPr>
        <w:t>Экскурсии: Посещение музеев, выставок, связанных с темой здоровья.</w:t>
      </w:r>
    </w:p>
    <w:p w:rsidR="00072DD3" w:rsidRPr="00072DD3" w:rsidRDefault="00072DD3" w:rsidP="00072DD3">
      <w:pPr>
        <w:rPr>
          <w:rFonts w:ascii="Times New Roman" w:hAnsi="Times New Roman" w:cs="Times New Roman"/>
        </w:rPr>
      </w:pPr>
      <w:r w:rsidRPr="00072DD3">
        <w:rPr>
          <w:rFonts w:ascii="Times New Roman" w:hAnsi="Times New Roman" w:cs="Times New Roman"/>
        </w:rPr>
        <w:t>Киносеансы: Просмотр и обсуждение фильмов о здоровом образе жизни.</w:t>
      </w:r>
    </w:p>
    <w:p w:rsidR="00072DD3" w:rsidRPr="00072DD3" w:rsidRDefault="00072DD3" w:rsidP="00072DD3">
      <w:pPr>
        <w:rPr>
          <w:rFonts w:ascii="Times New Roman" w:hAnsi="Times New Roman" w:cs="Times New Roman"/>
        </w:rPr>
      </w:pPr>
      <w:r w:rsidRPr="00072DD3">
        <w:rPr>
          <w:rFonts w:ascii="Times New Roman" w:hAnsi="Times New Roman" w:cs="Times New Roman"/>
        </w:rPr>
        <w:t>Конкурсы и соревнования: Организация соревнований по различным видам спорта.</w:t>
      </w:r>
    </w:p>
    <w:p w:rsidR="00072DD3" w:rsidRPr="00072DD3" w:rsidRDefault="00072DD3" w:rsidP="00072DD3">
      <w:pPr>
        <w:rPr>
          <w:rFonts w:ascii="Times New Roman" w:hAnsi="Times New Roman" w:cs="Times New Roman"/>
        </w:rPr>
      </w:pPr>
      <w:r w:rsidRPr="00072DD3">
        <w:rPr>
          <w:rFonts w:ascii="Times New Roman" w:hAnsi="Times New Roman" w:cs="Times New Roman"/>
        </w:rPr>
        <w:t>Эта программа может быть адаптирована в зависимости от интересов и возможностей детей, а также от доступных ресурсов. Важно, чтобы дети получали удовольствие от участия в мероприятиях и были мотивированы продолжать вести здоровый образ жизни.</w:t>
      </w:r>
    </w:p>
    <w:p w:rsidR="00072DD3" w:rsidRPr="00072DD3" w:rsidRDefault="00072DD3" w:rsidP="00072DD3">
      <w:pPr>
        <w:rPr>
          <w:rFonts w:ascii="Times New Roman" w:hAnsi="Times New Roman" w:cs="Times New Roman"/>
        </w:rPr>
      </w:pPr>
    </w:p>
    <w:p w:rsidR="00764F88" w:rsidRPr="00072DD3" w:rsidRDefault="00764F88" w:rsidP="00072DD3">
      <w:pPr>
        <w:rPr>
          <w:rFonts w:ascii="Times New Roman" w:hAnsi="Times New Roman" w:cs="Times New Roman"/>
        </w:rPr>
      </w:pPr>
    </w:p>
    <w:sectPr w:rsidR="00764F88" w:rsidRPr="00072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30149"/>
    <w:multiLevelType w:val="hybridMultilevel"/>
    <w:tmpl w:val="78A26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69"/>
    <w:rsid w:val="000039AD"/>
    <w:rsid w:val="00072DD3"/>
    <w:rsid w:val="004D46FD"/>
    <w:rsid w:val="00764F88"/>
    <w:rsid w:val="00863169"/>
    <w:rsid w:val="00A9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4EE24-AF6B-4578-A793-B297D7C7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039AD"/>
    <w:pPr>
      <w:widowControl w:val="0"/>
      <w:autoSpaceDE w:val="0"/>
      <w:autoSpaceDN w:val="0"/>
      <w:spacing w:after="0" w:line="240" w:lineRule="auto"/>
      <w:ind w:left="1416"/>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0039AD"/>
    <w:rPr>
      <w:rFonts w:ascii="Times New Roman" w:eastAsia="Times New Roman" w:hAnsi="Times New Roman" w:cs="Times New Roman"/>
      <w:sz w:val="28"/>
      <w:szCs w:val="28"/>
    </w:rPr>
  </w:style>
  <w:style w:type="paragraph" w:styleId="a5">
    <w:name w:val="List Paragraph"/>
    <w:basedOn w:val="a"/>
    <w:uiPriority w:val="34"/>
    <w:qFormat/>
    <w:rsid w:val="004D4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2580</Words>
  <Characters>14711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2025-11-19T04:19:00Z</dcterms:created>
  <dcterms:modified xsi:type="dcterms:W3CDTF">2025-11-19T05:10:00Z</dcterms:modified>
</cp:coreProperties>
</file>