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B5D" w:rsidRDefault="007F3B5D">
      <w:pPr>
        <w:pStyle w:val="a3"/>
        <w:spacing w:before="235"/>
        <w:ind w:left="0"/>
      </w:pPr>
    </w:p>
    <w:p w:rsidR="007F3B5D" w:rsidRDefault="00CE14EF">
      <w:pPr>
        <w:pStyle w:val="a4"/>
        <w:spacing w:line="237" w:lineRule="auto"/>
      </w:pPr>
      <w:r>
        <w:t>План</w:t>
      </w:r>
      <w:r>
        <w:rPr>
          <w:spacing w:val="-1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юнармейского</w:t>
      </w:r>
      <w:r>
        <w:rPr>
          <w:spacing w:val="-18"/>
        </w:rPr>
        <w:t xml:space="preserve"> </w:t>
      </w:r>
      <w:r>
        <w:t>отряда</w:t>
      </w:r>
      <w:r>
        <w:rPr>
          <w:spacing w:val="-18"/>
        </w:rPr>
        <w:t xml:space="preserve"> </w:t>
      </w:r>
      <w:r>
        <w:t>«Патриот» в 2025-2026 учебном году</w:t>
      </w:r>
    </w:p>
    <w:p w:rsidR="007F3B5D" w:rsidRDefault="00CE14EF">
      <w:pPr>
        <w:pStyle w:val="a3"/>
        <w:spacing w:before="319"/>
        <w:ind w:right="137" w:firstLine="707"/>
        <w:jc w:val="both"/>
      </w:pPr>
      <w:r>
        <w:rPr>
          <w:b/>
        </w:rPr>
        <w:t xml:space="preserve">Цель: </w:t>
      </w:r>
      <w:r>
        <w:t>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</w:t>
      </w:r>
      <w:r>
        <w:t>роцессе военной и других, связанных с ней, видов государственной службы, верности конституционному и воинскому долгу в условиях мирного и военного времени, высокой ответственности и дисциплинированности.</w:t>
      </w:r>
    </w:p>
    <w:p w:rsidR="007F3B5D" w:rsidRDefault="00CE14EF">
      <w:pPr>
        <w:pStyle w:val="1"/>
        <w:spacing w:before="272"/>
        <w:jc w:val="left"/>
      </w:pPr>
      <w:r>
        <w:rPr>
          <w:spacing w:val="-2"/>
        </w:rPr>
        <w:t>Задачи:</w:t>
      </w:r>
    </w:p>
    <w:p w:rsidR="007F3B5D" w:rsidRDefault="00CE14EF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406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долга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Родиной,</w:t>
      </w:r>
      <w:r>
        <w:rPr>
          <w:spacing w:val="-4"/>
          <w:sz w:val="24"/>
        </w:rPr>
        <w:t xml:space="preserve"> </w:t>
      </w:r>
      <w:r>
        <w:rPr>
          <w:sz w:val="24"/>
        </w:rPr>
        <w:t>отстаивание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чести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4"/>
          <w:sz w:val="24"/>
        </w:rPr>
        <w:t xml:space="preserve"> </w:t>
      </w:r>
      <w:r>
        <w:rPr>
          <w:sz w:val="24"/>
        </w:rPr>
        <w:t>и независимости, защита Отечества.</w:t>
      </w:r>
    </w:p>
    <w:p w:rsidR="007F3B5D" w:rsidRDefault="00CE14EF">
      <w:pPr>
        <w:pStyle w:val="a5"/>
        <w:numPr>
          <w:ilvl w:val="0"/>
          <w:numId w:val="2"/>
        </w:numPr>
        <w:tabs>
          <w:tab w:val="left" w:pos="851"/>
        </w:tabs>
        <w:spacing w:line="242" w:lineRule="auto"/>
        <w:ind w:right="153"/>
        <w:rPr>
          <w:sz w:val="24"/>
        </w:rPr>
      </w:pPr>
      <w:r>
        <w:rPr>
          <w:sz w:val="24"/>
        </w:rPr>
        <w:t>Допризывная</w:t>
      </w:r>
      <w:r>
        <w:rPr>
          <w:spacing w:val="-1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0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16"/>
          <w:sz w:val="24"/>
        </w:rPr>
        <w:t xml:space="preserve"> </w:t>
      </w:r>
      <w:r>
        <w:rPr>
          <w:sz w:val="24"/>
        </w:rPr>
        <w:t>прохождению</w:t>
      </w:r>
      <w:r>
        <w:rPr>
          <w:spacing w:val="-9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службы в рядах Российской армии.</w:t>
      </w:r>
    </w:p>
    <w:p w:rsidR="007F3B5D" w:rsidRDefault="00CE14EF">
      <w:pPr>
        <w:pStyle w:val="a5"/>
        <w:numPr>
          <w:ilvl w:val="0"/>
          <w:numId w:val="2"/>
        </w:numPr>
        <w:tabs>
          <w:tab w:val="left" w:pos="850"/>
        </w:tabs>
        <w:spacing w:line="273" w:lineRule="exact"/>
        <w:ind w:left="850" w:hanging="424"/>
        <w:rPr>
          <w:sz w:val="24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престижа</w:t>
      </w:r>
      <w:r>
        <w:rPr>
          <w:spacing w:val="-9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службы.</w:t>
      </w:r>
    </w:p>
    <w:p w:rsidR="007F3B5D" w:rsidRDefault="00CE14EF">
      <w:pPr>
        <w:pStyle w:val="a5"/>
        <w:numPr>
          <w:ilvl w:val="0"/>
          <w:numId w:val="2"/>
        </w:numPr>
        <w:tabs>
          <w:tab w:val="left" w:pos="850"/>
        </w:tabs>
        <w:ind w:left="850" w:hanging="424"/>
        <w:rPr>
          <w:sz w:val="24"/>
        </w:rPr>
      </w:pPr>
      <w:r>
        <w:rPr>
          <w:sz w:val="24"/>
        </w:rPr>
        <w:t>Пропаганда</w:t>
      </w:r>
      <w:r>
        <w:rPr>
          <w:spacing w:val="-1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7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спорта.</w:t>
      </w:r>
    </w:p>
    <w:p w:rsidR="007F3B5D" w:rsidRDefault="007F3B5D">
      <w:pPr>
        <w:pStyle w:val="a3"/>
        <w:spacing w:before="1"/>
        <w:ind w:left="0"/>
      </w:pPr>
    </w:p>
    <w:p w:rsidR="007F3B5D" w:rsidRDefault="00CE14EF">
      <w:pPr>
        <w:pStyle w:val="1"/>
        <w:spacing w:line="274" w:lineRule="exact"/>
      </w:pPr>
      <w:r>
        <w:t>Направления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7F3B5D" w:rsidRDefault="00CE14EF">
      <w:pPr>
        <w:pStyle w:val="a3"/>
        <w:ind w:right="138" w:firstLine="707"/>
        <w:jc w:val="both"/>
      </w:pPr>
      <w:r>
        <w:rPr>
          <w:i/>
          <w:u w:val="single"/>
        </w:rPr>
        <w:t>Духовно-нравственное</w:t>
      </w:r>
      <w:r>
        <w:rPr>
          <w:i/>
        </w:rPr>
        <w:t xml:space="preserve"> </w:t>
      </w:r>
      <w:r>
        <w:t>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</w:t>
      </w:r>
      <w:r>
        <w:rPr>
          <w:spacing w:val="40"/>
        </w:rPr>
        <w:t xml:space="preserve"> </w:t>
      </w:r>
      <w:r>
        <w:t>развитие высокой культура и образованности. Осозна</w:t>
      </w:r>
      <w:r>
        <w:t xml:space="preserve">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</w:t>
      </w:r>
      <w:r>
        <w:rPr>
          <w:spacing w:val="-2"/>
        </w:rPr>
        <w:t>коллективизма.</w:t>
      </w:r>
    </w:p>
    <w:p w:rsidR="007F3B5D" w:rsidRDefault="00CE14EF">
      <w:pPr>
        <w:pStyle w:val="a3"/>
        <w:ind w:right="140" w:firstLine="707"/>
        <w:jc w:val="both"/>
      </w:pPr>
      <w:r>
        <w:rPr>
          <w:i/>
          <w:u w:val="single"/>
        </w:rPr>
        <w:t xml:space="preserve">Историческое </w:t>
      </w:r>
      <w:r>
        <w:t>– познание</w:t>
      </w:r>
      <w:r>
        <w:rPr>
          <w:spacing w:val="-1"/>
        </w:rPr>
        <w:t xml:space="preserve"> </w:t>
      </w:r>
      <w:r>
        <w:t>наших корней,</w:t>
      </w:r>
      <w:r>
        <w:rPr>
          <w:spacing w:val="-2"/>
        </w:rPr>
        <w:t xml:space="preserve"> </w:t>
      </w:r>
      <w:r>
        <w:t>осознание</w:t>
      </w:r>
      <w:r>
        <w:rPr>
          <w:spacing w:val="-1"/>
        </w:rPr>
        <w:t xml:space="preserve"> </w:t>
      </w:r>
      <w:r>
        <w:t>неповторимости Отечест</w:t>
      </w:r>
      <w:r>
        <w:t>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</w:t>
      </w:r>
      <w:r>
        <w:t>раны.</w:t>
      </w:r>
    </w:p>
    <w:p w:rsidR="007F3B5D" w:rsidRDefault="00CE14EF">
      <w:pPr>
        <w:pStyle w:val="a3"/>
        <w:ind w:right="146" w:firstLine="707"/>
        <w:jc w:val="both"/>
      </w:pPr>
      <w:r>
        <w:rPr>
          <w:i/>
          <w:u w:val="single"/>
        </w:rPr>
        <w:t>Политико-правовое</w:t>
      </w:r>
      <w:r>
        <w:rPr>
          <w:i/>
        </w:rPr>
        <w:t xml:space="preserve"> </w:t>
      </w:r>
      <w:r>
        <w:t>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:rsidR="007F3B5D" w:rsidRDefault="00CE14EF">
      <w:pPr>
        <w:pStyle w:val="a3"/>
        <w:ind w:right="141" w:firstLine="707"/>
        <w:jc w:val="both"/>
      </w:pPr>
      <w:r>
        <w:rPr>
          <w:i/>
          <w:u w:val="single"/>
        </w:rPr>
        <w:t xml:space="preserve">Патриотическое </w:t>
      </w:r>
      <w:r>
        <w:t>– воспитание важнейших духовно</w:t>
      </w:r>
      <w:r>
        <w:t>-нравственных и культурно- 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 и преданность своему о</w:t>
      </w:r>
      <w:r>
        <w:t>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7F3B5D" w:rsidRDefault="00CE14EF">
      <w:pPr>
        <w:pStyle w:val="a3"/>
        <w:ind w:right="139" w:firstLine="707"/>
        <w:jc w:val="both"/>
      </w:pPr>
      <w:r>
        <w:rPr>
          <w:i/>
          <w:u w:val="single"/>
        </w:rPr>
        <w:t>Профессионально-деятельное</w:t>
      </w:r>
      <w:r>
        <w:rPr>
          <w:i/>
        </w:rPr>
        <w:t xml:space="preserve"> </w:t>
      </w:r>
      <w:r>
        <w:t>– формирован</w:t>
      </w:r>
      <w:r>
        <w:t>ие добросовестного и ответственного отношения к труду, связанному со служением Отечеству. Стремления к активному проявлению</w:t>
      </w:r>
      <w:r>
        <w:rPr>
          <w:spacing w:val="80"/>
        </w:rPr>
        <w:t xml:space="preserve"> </w:t>
      </w:r>
      <w:r>
        <w:t>профессионально-трудовых</w:t>
      </w:r>
      <w:r>
        <w:rPr>
          <w:spacing w:val="80"/>
        </w:rPr>
        <w:t xml:space="preserve"> </w:t>
      </w:r>
      <w:r>
        <w:t>качеств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интересах</w:t>
      </w:r>
      <w:r>
        <w:rPr>
          <w:spacing w:val="80"/>
        </w:rPr>
        <w:t xml:space="preserve"> </w:t>
      </w:r>
      <w:r>
        <w:t>успешного</w:t>
      </w:r>
      <w:r>
        <w:rPr>
          <w:spacing w:val="80"/>
        </w:rPr>
        <w:t xml:space="preserve"> </w:t>
      </w:r>
      <w:r>
        <w:t>выполнения</w:t>
      </w:r>
    </w:p>
    <w:p w:rsidR="007F3B5D" w:rsidRDefault="007F3B5D">
      <w:pPr>
        <w:pStyle w:val="a3"/>
        <w:jc w:val="both"/>
        <w:sectPr w:rsidR="007F3B5D">
          <w:type w:val="continuous"/>
          <w:pgSz w:w="11920" w:h="16850"/>
          <w:pgMar w:top="1380" w:right="708" w:bottom="280" w:left="1559" w:header="720" w:footer="720" w:gutter="0"/>
          <w:cols w:space="720"/>
        </w:sectPr>
      </w:pPr>
    </w:p>
    <w:p w:rsidR="007F3B5D" w:rsidRDefault="00CE14EF">
      <w:pPr>
        <w:pStyle w:val="a3"/>
        <w:spacing w:before="64"/>
        <w:jc w:val="both"/>
      </w:pPr>
      <w:proofErr w:type="gramStart"/>
      <w:r>
        <w:lastRenderedPageBreak/>
        <w:t>служебных</w:t>
      </w:r>
      <w:proofErr w:type="gramEnd"/>
      <w:r>
        <w:rPr>
          <w:spacing w:val="-3"/>
        </w:rPr>
        <w:t xml:space="preserve"> </w:t>
      </w:r>
      <w:r>
        <w:t>обязанностей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поставленных</w:t>
      </w:r>
      <w:r>
        <w:rPr>
          <w:spacing w:val="-2"/>
        </w:rPr>
        <w:t xml:space="preserve"> задач.</w:t>
      </w:r>
    </w:p>
    <w:p w:rsidR="007F3B5D" w:rsidRDefault="00CE14EF">
      <w:pPr>
        <w:pStyle w:val="a3"/>
        <w:spacing w:before="67"/>
        <w:ind w:left="284" w:right="559" w:firstLine="710"/>
        <w:jc w:val="both"/>
      </w:pPr>
      <w:r>
        <w:rPr>
          <w:i/>
          <w:u w:val="single"/>
        </w:rPr>
        <w:t>Психологическое социально-общественное</w:t>
      </w:r>
      <w:r>
        <w:rPr>
          <w:i/>
        </w:rPr>
        <w:t xml:space="preserve"> </w:t>
      </w:r>
      <w:r>
        <w:t>–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</w:t>
      </w:r>
      <w:r>
        <w:t>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:rsidR="007F3B5D" w:rsidRDefault="00CE14EF">
      <w:pPr>
        <w:pStyle w:val="1"/>
        <w:spacing w:before="10" w:line="240" w:lineRule="auto"/>
        <w:ind w:left="995"/>
      </w:pPr>
      <w:r>
        <w:t>Ожидаемые</w:t>
      </w:r>
      <w:r>
        <w:rPr>
          <w:spacing w:val="-8"/>
        </w:rPr>
        <w:t xml:space="preserve"> </w:t>
      </w:r>
      <w:r>
        <w:t>конечные</w:t>
      </w:r>
      <w:r>
        <w:rPr>
          <w:spacing w:val="-5"/>
        </w:rPr>
        <w:t xml:space="preserve"> </w:t>
      </w:r>
      <w:r>
        <w:rPr>
          <w:spacing w:val="-2"/>
        </w:rPr>
        <w:t>результаты:</w:t>
      </w:r>
    </w:p>
    <w:p w:rsidR="007F3B5D" w:rsidRDefault="00CE14EF">
      <w:pPr>
        <w:pStyle w:val="a5"/>
        <w:numPr>
          <w:ilvl w:val="0"/>
          <w:numId w:val="1"/>
        </w:numPr>
        <w:tabs>
          <w:tab w:val="left" w:pos="850"/>
        </w:tabs>
        <w:ind w:left="850" w:hanging="424"/>
        <w:rPr>
          <w:sz w:val="24"/>
        </w:rPr>
      </w:pPr>
      <w:r>
        <w:rPr>
          <w:sz w:val="24"/>
        </w:rPr>
        <w:t>Формирование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гражданско-патриотического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молодежи.</w:t>
      </w:r>
    </w:p>
    <w:p w:rsidR="007F3B5D" w:rsidRDefault="00CE14EF">
      <w:pPr>
        <w:pStyle w:val="a5"/>
        <w:numPr>
          <w:ilvl w:val="0"/>
          <w:numId w:val="1"/>
        </w:numPr>
        <w:tabs>
          <w:tab w:val="left" w:pos="850"/>
        </w:tabs>
        <w:ind w:left="850" w:hanging="424"/>
        <w:rPr>
          <w:sz w:val="24"/>
        </w:rPr>
      </w:pPr>
      <w:r>
        <w:rPr>
          <w:sz w:val="24"/>
        </w:rPr>
        <w:t>Желание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служить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Силах</w:t>
      </w:r>
      <w:r>
        <w:rPr>
          <w:spacing w:val="5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7F3B5D" w:rsidRDefault="00CE14EF">
      <w:pPr>
        <w:pStyle w:val="a5"/>
        <w:numPr>
          <w:ilvl w:val="0"/>
          <w:numId w:val="1"/>
        </w:numPr>
        <w:tabs>
          <w:tab w:val="left" w:pos="850"/>
        </w:tabs>
        <w:spacing w:before="2"/>
        <w:ind w:left="850" w:hanging="424"/>
        <w:rPr>
          <w:sz w:val="24"/>
        </w:rPr>
      </w:pPr>
      <w:r>
        <w:rPr>
          <w:sz w:val="24"/>
        </w:rPr>
        <w:t>Проявление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чувств.</w:t>
      </w:r>
    </w:p>
    <w:p w:rsidR="007F3B5D" w:rsidRDefault="00CE14EF">
      <w:pPr>
        <w:pStyle w:val="a5"/>
        <w:numPr>
          <w:ilvl w:val="0"/>
          <w:numId w:val="1"/>
        </w:numPr>
        <w:tabs>
          <w:tab w:val="left" w:pos="851"/>
        </w:tabs>
        <w:spacing w:line="242" w:lineRule="auto"/>
        <w:ind w:right="1602"/>
        <w:rPr>
          <w:sz w:val="24"/>
        </w:rPr>
      </w:pPr>
      <w:r>
        <w:rPr>
          <w:sz w:val="24"/>
        </w:rPr>
        <w:t>Уважительное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40"/>
          <w:sz w:val="24"/>
        </w:rPr>
        <w:t xml:space="preserve"> </w:t>
      </w:r>
      <w:r>
        <w:rPr>
          <w:sz w:val="24"/>
        </w:rPr>
        <w:t>поколению,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историческому прошлому Родины, обычаям и традициям.</w:t>
      </w:r>
    </w:p>
    <w:p w:rsidR="007F3B5D" w:rsidRDefault="00CE14EF">
      <w:pPr>
        <w:pStyle w:val="a5"/>
        <w:numPr>
          <w:ilvl w:val="0"/>
          <w:numId w:val="1"/>
        </w:numPr>
        <w:tabs>
          <w:tab w:val="left" w:pos="850"/>
        </w:tabs>
        <w:spacing w:line="275" w:lineRule="exact"/>
        <w:ind w:left="850" w:hanging="424"/>
        <w:rPr>
          <w:sz w:val="24"/>
        </w:rPr>
      </w:pPr>
      <w:r>
        <w:rPr>
          <w:sz w:val="24"/>
        </w:rPr>
        <w:t>Гордость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10"/>
          <w:sz w:val="24"/>
        </w:rPr>
        <w:t xml:space="preserve"> </w:t>
      </w:r>
      <w:r>
        <w:rPr>
          <w:sz w:val="24"/>
        </w:rPr>
        <w:t>отечество,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государства, 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народ.</w:t>
      </w:r>
    </w:p>
    <w:p w:rsidR="007F3B5D" w:rsidRDefault="00CE14EF">
      <w:pPr>
        <w:pStyle w:val="a5"/>
        <w:numPr>
          <w:ilvl w:val="0"/>
          <w:numId w:val="1"/>
        </w:numPr>
        <w:tabs>
          <w:tab w:val="left" w:pos="851"/>
        </w:tabs>
        <w:spacing w:before="1" w:line="235" w:lineRule="auto"/>
        <w:ind w:right="1236"/>
        <w:rPr>
          <w:sz w:val="24"/>
        </w:rPr>
      </w:pPr>
      <w:r>
        <w:rPr>
          <w:sz w:val="24"/>
        </w:rPr>
        <w:t>Стремление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посвятить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свой</w:t>
      </w:r>
      <w:r>
        <w:rPr>
          <w:spacing w:val="-6"/>
          <w:sz w:val="24"/>
        </w:rPr>
        <w:t xml:space="preserve"> </w:t>
      </w:r>
      <w:r>
        <w:rPr>
          <w:sz w:val="24"/>
        </w:rPr>
        <w:t>труд,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могущества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 расцвету Родины.</w:t>
      </w:r>
    </w:p>
    <w:p w:rsidR="007F3B5D" w:rsidRDefault="007F3B5D">
      <w:pPr>
        <w:pStyle w:val="a3"/>
        <w:spacing w:before="12"/>
        <w:ind w:left="0"/>
      </w:pPr>
    </w:p>
    <w:p w:rsidR="007F3B5D" w:rsidRDefault="00CE14EF">
      <w:pPr>
        <w:pStyle w:val="1"/>
        <w:ind w:left="0"/>
        <w:jc w:val="center"/>
      </w:pPr>
      <w:r>
        <w:rPr>
          <w:spacing w:val="-4"/>
        </w:rPr>
        <w:t>ПЛАН</w:t>
      </w:r>
    </w:p>
    <w:p w:rsidR="007F3B5D" w:rsidRDefault="00CE14EF">
      <w:pPr>
        <w:pStyle w:val="a3"/>
        <w:spacing w:line="272" w:lineRule="exact"/>
        <w:ind w:left="1067"/>
        <w:jc w:val="both"/>
      </w:pPr>
      <w:proofErr w:type="gramStart"/>
      <w:r>
        <w:t>мероприятий</w:t>
      </w:r>
      <w:proofErr w:type="gramEnd"/>
      <w:r>
        <w:rPr>
          <w:spacing w:val="-15"/>
        </w:rPr>
        <w:t xml:space="preserve"> </w:t>
      </w:r>
      <w:r>
        <w:t>юнармейского</w:t>
      </w:r>
      <w:r>
        <w:rPr>
          <w:spacing w:val="-12"/>
        </w:rPr>
        <w:t xml:space="preserve"> </w:t>
      </w:r>
      <w:r>
        <w:t>отряда</w:t>
      </w:r>
      <w:r>
        <w:rPr>
          <w:spacing w:val="-9"/>
        </w:rPr>
        <w:t xml:space="preserve"> </w:t>
      </w:r>
      <w:r>
        <w:t>«Патриот»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2025-2026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7F3B5D" w:rsidRDefault="007F3B5D">
      <w:pPr>
        <w:pStyle w:val="a3"/>
        <w:spacing w:before="63"/>
        <w:ind w:left="0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4623"/>
        <w:gridCol w:w="1560"/>
        <w:gridCol w:w="2700"/>
      </w:tblGrid>
      <w:tr w:rsidR="007F3B5D">
        <w:trPr>
          <w:trHeight w:val="611"/>
        </w:trPr>
        <w:tc>
          <w:tcPr>
            <w:tcW w:w="482" w:type="dxa"/>
          </w:tcPr>
          <w:p w:rsidR="007F3B5D" w:rsidRDefault="00CE14EF">
            <w:pPr>
              <w:pStyle w:val="TableParagraph"/>
              <w:spacing w:before="51"/>
              <w:ind w:left="22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4623" w:type="dxa"/>
          </w:tcPr>
          <w:p w:rsidR="007F3B5D" w:rsidRDefault="00CE14EF">
            <w:pPr>
              <w:pStyle w:val="TableParagraph"/>
              <w:spacing w:before="51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560" w:type="dxa"/>
          </w:tcPr>
          <w:p w:rsidR="007F3B5D" w:rsidRDefault="00CE14EF">
            <w:pPr>
              <w:pStyle w:val="TableParagraph"/>
              <w:spacing w:before="0" w:line="304" w:lineRule="exact"/>
              <w:ind w:left="166" w:firstLine="355"/>
              <w:rPr>
                <w:b/>
              </w:rPr>
            </w:pPr>
            <w:r>
              <w:rPr>
                <w:b/>
                <w:spacing w:val="-4"/>
              </w:rPr>
              <w:t>Срок выполнения</w:t>
            </w:r>
          </w:p>
        </w:tc>
        <w:tc>
          <w:tcPr>
            <w:tcW w:w="2700" w:type="dxa"/>
          </w:tcPr>
          <w:p w:rsidR="007F3B5D" w:rsidRDefault="00CE14EF">
            <w:pPr>
              <w:pStyle w:val="TableParagraph"/>
              <w:spacing w:before="51"/>
              <w:ind w:left="109"/>
              <w:rPr>
                <w:b/>
              </w:rPr>
            </w:pPr>
            <w:r>
              <w:rPr>
                <w:b/>
                <w:spacing w:val="-2"/>
              </w:rPr>
              <w:t>Ответственный</w:t>
            </w:r>
          </w:p>
        </w:tc>
      </w:tr>
      <w:tr w:rsidR="007F3B5D">
        <w:trPr>
          <w:trHeight w:val="321"/>
        </w:trPr>
        <w:tc>
          <w:tcPr>
            <w:tcW w:w="482" w:type="dxa"/>
          </w:tcPr>
          <w:p w:rsidR="007F3B5D" w:rsidRDefault="00CE14EF">
            <w:pPr>
              <w:pStyle w:val="TableParagraph"/>
              <w:spacing w:line="264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23" w:type="dxa"/>
          </w:tcPr>
          <w:p w:rsidR="007F3B5D" w:rsidRDefault="00CE14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юнармейцев.</w:t>
            </w:r>
          </w:p>
        </w:tc>
        <w:tc>
          <w:tcPr>
            <w:tcW w:w="1560" w:type="dxa"/>
          </w:tcPr>
          <w:p w:rsidR="007F3B5D" w:rsidRDefault="00CE14EF">
            <w:pPr>
              <w:pStyle w:val="TableParagraph"/>
              <w:spacing w:line="264" w:lineRule="exact"/>
              <w:ind w:left="8" w:right="3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сентябрь</w:t>
            </w:r>
            <w:proofErr w:type="gramEnd"/>
          </w:p>
        </w:tc>
        <w:tc>
          <w:tcPr>
            <w:tcW w:w="2700" w:type="dxa"/>
          </w:tcPr>
          <w:p w:rsidR="007F3B5D" w:rsidRDefault="00C4791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Пряхина С.В.</w:t>
            </w:r>
          </w:p>
          <w:p w:rsidR="00C4791C" w:rsidRDefault="00C4791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Дуганов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</w:tr>
      <w:tr w:rsidR="007F3B5D">
        <w:trPr>
          <w:trHeight w:val="871"/>
        </w:trPr>
        <w:tc>
          <w:tcPr>
            <w:tcW w:w="482" w:type="dxa"/>
          </w:tcPr>
          <w:p w:rsidR="007F3B5D" w:rsidRDefault="00CE14EF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23" w:type="dxa"/>
          </w:tcPr>
          <w:p w:rsidR="007F3B5D" w:rsidRDefault="00CE14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оказание помощи при уборке территории вокруг</w:t>
            </w:r>
          </w:p>
          <w:p w:rsidR="007F3B5D" w:rsidRDefault="00CE14EF">
            <w:pPr>
              <w:pStyle w:val="TableParagraph"/>
              <w:spacing w:before="0" w:line="262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школы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60" w:type="dxa"/>
          </w:tcPr>
          <w:p w:rsidR="007F3B5D" w:rsidRDefault="00CE14EF">
            <w:pPr>
              <w:pStyle w:val="TableParagraph"/>
              <w:ind w:left="8" w:right="3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сентябрь</w:t>
            </w:r>
            <w:proofErr w:type="gramEnd"/>
          </w:p>
        </w:tc>
        <w:tc>
          <w:tcPr>
            <w:tcW w:w="2700" w:type="dxa"/>
          </w:tcPr>
          <w:p w:rsidR="007F3B5D" w:rsidRDefault="007F3B5D">
            <w:pPr>
              <w:pStyle w:val="TableParagraph"/>
              <w:ind w:left="109"/>
              <w:rPr>
                <w:sz w:val="24"/>
              </w:rPr>
            </w:pPr>
          </w:p>
        </w:tc>
      </w:tr>
      <w:tr w:rsidR="007F3B5D">
        <w:trPr>
          <w:trHeight w:val="326"/>
        </w:trPr>
        <w:tc>
          <w:tcPr>
            <w:tcW w:w="482" w:type="dxa"/>
          </w:tcPr>
          <w:p w:rsidR="007F3B5D" w:rsidRDefault="00CE14EF">
            <w:pPr>
              <w:pStyle w:val="TableParagraph"/>
              <w:spacing w:before="42" w:line="264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23" w:type="dxa"/>
          </w:tcPr>
          <w:p w:rsidR="007F3B5D" w:rsidRDefault="00CE14EF">
            <w:pPr>
              <w:pStyle w:val="TableParagraph"/>
              <w:spacing w:before="42" w:line="26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1560" w:type="dxa"/>
          </w:tcPr>
          <w:p w:rsidR="007F3B5D" w:rsidRDefault="00CE14EF">
            <w:pPr>
              <w:pStyle w:val="TableParagraph"/>
              <w:spacing w:before="42" w:line="264" w:lineRule="exact"/>
              <w:ind w:left="8" w:right="3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сентябрь</w:t>
            </w:r>
            <w:proofErr w:type="gramEnd"/>
          </w:p>
        </w:tc>
        <w:tc>
          <w:tcPr>
            <w:tcW w:w="2700" w:type="dxa"/>
          </w:tcPr>
          <w:p w:rsidR="007F3B5D" w:rsidRDefault="007F3B5D">
            <w:pPr>
              <w:pStyle w:val="TableParagraph"/>
              <w:spacing w:before="40" w:line="266" w:lineRule="exact"/>
              <w:ind w:left="109"/>
              <w:rPr>
                <w:sz w:val="24"/>
              </w:rPr>
            </w:pPr>
          </w:p>
        </w:tc>
      </w:tr>
      <w:tr w:rsidR="007F3B5D">
        <w:trPr>
          <w:trHeight w:val="599"/>
        </w:trPr>
        <w:tc>
          <w:tcPr>
            <w:tcW w:w="482" w:type="dxa"/>
          </w:tcPr>
          <w:p w:rsidR="007F3B5D" w:rsidRDefault="00CE14EF">
            <w:pPr>
              <w:pStyle w:val="TableParagraph"/>
              <w:spacing w:before="42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23" w:type="dxa"/>
          </w:tcPr>
          <w:p w:rsidR="007F3B5D" w:rsidRDefault="00CE14EF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</w:tc>
        <w:tc>
          <w:tcPr>
            <w:tcW w:w="1560" w:type="dxa"/>
          </w:tcPr>
          <w:p w:rsidR="007F3B5D" w:rsidRDefault="00CE14EF">
            <w:pPr>
              <w:pStyle w:val="TableParagraph"/>
              <w:spacing w:before="32" w:line="274" w:lineRule="exact"/>
              <w:ind w:left="564" w:right="256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0" w:type="dxa"/>
          </w:tcPr>
          <w:p w:rsidR="007F3B5D" w:rsidRDefault="007F3B5D">
            <w:pPr>
              <w:pStyle w:val="TableParagraph"/>
              <w:spacing w:before="32" w:line="274" w:lineRule="exact"/>
              <w:ind w:left="111" w:right="46" w:hanging="3"/>
              <w:rPr>
                <w:sz w:val="24"/>
              </w:rPr>
            </w:pPr>
          </w:p>
        </w:tc>
      </w:tr>
      <w:tr w:rsidR="007F3B5D">
        <w:trPr>
          <w:trHeight w:val="878"/>
        </w:trPr>
        <w:tc>
          <w:tcPr>
            <w:tcW w:w="482" w:type="dxa"/>
          </w:tcPr>
          <w:p w:rsidR="007F3B5D" w:rsidRDefault="00CE14EF">
            <w:pPr>
              <w:pStyle w:val="TableParagraph"/>
              <w:spacing w:before="42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23" w:type="dxa"/>
          </w:tcPr>
          <w:p w:rsidR="007F3B5D" w:rsidRDefault="00CE14EF">
            <w:pPr>
              <w:pStyle w:val="TableParagraph"/>
              <w:spacing w:before="30" w:line="270" w:lineRule="atLeast"/>
              <w:ind w:right="121"/>
              <w:rPr>
                <w:sz w:val="24"/>
              </w:rPr>
            </w:pPr>
            <w:r>
              <w:rPr>
                <w:sz w:val="24"/>
              </w:rPr>
              <w:t>День героев Отечества. «Нет в России семьи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свой герой» - урок мужества.</w:t>
            </w:r>
          </w:p>
        </w:tc>
        <w:tc>
          <w:tcPr>
            <w:tcW w:w="1560" w:type="dxa"/>
          </w:tcPr>
          <w:p w:rsidR="007F3B5D" w:rsidRDefault="00CE14EF">
            <w:pPr>
              <w:pStyle w:val="TableParagraph"/>
              <w:spacing w:before="42"/>
              <w:ind w:left="8" w:right="6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декабрь</w:t>
            </w:r>
            <w:proofErr w:type="gramEnd"/>
          </w:p>
        </w:tc>
        <w:tc>
          <w:tcPr>
            <w:tcW w:w="2700" w:type="dxa"/>
          </w:tcPr>
          <w:p w:rsidR="007F3B5D" w:rsidRDefault="007F3B5D">
            <w:pPr>
              <w:pStyle w:val="TableParagraph"/>
              <w:spacing w:before="42"/>
              <w:ind w:left="109"/>
              <w:rPr>
                <w:sz w:val="24"/>
              </w:rPr>
            </w:pPr>
          </w:p>
        </w:tc>
      </w:tr>
      <w:tr w:rsidR="007F3B5D">
        <w:trPr>
          <w:trHeight w:val="1150"/>
        </w:trPr>
        <w:tc>
          <w:tcPr>
            <w:tcW w:w="482" w:type="dxa"/>
          </w:tcPr>
          <w:p w:rsidR="007F3B5D" w:rsidRDefault="00CE14EF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23" w:type="dxa"/>
          </w:tcPr>
          <w:p w:rsidR="007F3B5D" w:rsidRDefault="00CE14EF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День памяти воинов-интернационалистов (15.02.1989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колонна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советских войск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покинула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Афганистана).</w:t>
            </w:r>
          </w:p>
          <w:p w:rsidR="007F3B5D" w:rsidRDefault="00CE14EF">
            <w:pPr>
              <w:pStyle w:val="TableParagraph"/>
              <w:spacing w:before="6" w:line="259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мужества.</w:t>
            </w:r>
          </w:p>
        </w:tc>
        <w:tc>
          <w:tcPr>
            <w:tcW w:w="1560" w:type="dxa"/>
          </w:tcPr>
          <w:p w:rsidR="007F3B5D" w:rsidRDefault="00CE14EF">
            <w:pPr>
              <w:pStyle w:val="TableParagraph"/>
              <w:ind w:left="8" w:right="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февраль</w:t>
            </w:r>
            <w:proofErr w:type="gramEnd"/>
          </w:p>
        </w:tc>
        <w:tc>
          <w:tcPr>
            <w:tcW w:w="2700" w:type="dxa"/>
          </w:tcPr>
          <w:p w:rsidR="007F3B5D" w:rsidRDefault="007F3B5D">
            <w:pPr>
              <w:pStyle w:val="TableParagraph"/>
              <w:spacing w:before="39" w:line="237" w:lineRule="auto"/>
              <w:ind w:left="111" w:hanging="3"/>
              <w:rPr>
                <w:sz w:val="24"/>
              </w:rPr>
            </w:pPr>
          </w:p>
        </w:tc>
      </w:tr>
      <w:tr w:rsidR="007F3B5D">
        <w:trPr>
          <w:trHeight w:val="602"/>
        </w:trPr>
        <w:tc>
          <w:tcPr>
            <w:tcW w:w="482" w:type="dxa"/>
          </w:tcPr>
          <w:p w:rsidR="007F3B5D" w:rsidRDefault="00CE14EF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23" w:type="dxa"/>
          </w:tcPr>
          <w:p w:rsidR="007F3B5D" w:rsidRDefault="00CE14EF">
            <w:pPr>
              <w:pStyle w:val="TableParagraph"/>
              <w:spacing w:before="22" w:line="280" w:lineRule="atLeast"/>
              <w:ind w:right="121"/>
              <w:rPr>
                <w:sz w:val="24"/>
              </w:rPr>
            </w:pPr>
            <w:r>
              <w:rPr>
                <w:spacing w:val="-2"/>
                <w:sz w:val="24"/>
              </w:rPr>
              <w:t>Военно-спортивный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праздник, </w:t>
            </w:r>
            <w:r>
              <w:rPr>
                <w:sz w:val="24"/>
              </w:rPr>
              <w:t>посвящённый 23 февраля.</w:t>
            </w:r>
          </w:p>
        </w:tc>
        <w:tc>
          <w:tcPr>
            <w:tcW w:w="1560" w:type="dxa"/>
          </w:tcPr>
          <w:p w:rsidR="007F3B5D" w:rsidRDefault="00CE14EF">
            <w:pPr>
              <w:pStyle w:val="TableParagraph"/>
              <w:ind w:left="8" w:right="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февраль</w:t>
            </w:r>
            <w:proofErr w:type="gramEnd"/>
          </w:p>
        </w:tc>
        <w:tc>
          <w:tcPr>
            <w:tcW w:w="2700" w:type="dxa"/>
          </w:tcPr>
          <w:p w:rsidR="007F3B5D" w:rsidRDefault="007F3B5D">
            <w:pPr>
              <w:pStyle w:val="TableParagraph"/>
              <w:spacing w:before="22" w:line="280" w:lineRule="atLeast"/>
              <w:ind w:left="109" w:right="250"/>
              <w:rPr>
                <w:sz w:val="24"/>
              </w:rPr>
            </w:pPr>
          </w:p>
        </w:tc>
      </w:tr>
      <w:tr w:rsidR="007F3B5D">
        <w:trPr>
          <w:trHeight w:val="321"/>
        </w:trPr>
        <w:tc>
          <w:tcPr>
            <w:tcW w:w="482" w:type="dxa"/>
          </w:tcPr>
          <w:p w:rsidR="007F3B5D" w:rsidRDefault="00CE14EF">
            <w:pPr>
              <w:pStyle w:val="TableParagraph"/>
              <w:spacing w:line="264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23" w:type="dxa"/>
          </w:tcPr>
          <w:p w:rsidR="007F3B5D" w:rsidRDefault="00CE14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ленточка»</w:t>
            </w:r>
          </w:p>
        </w:tc>
        <w:tc>
          <w:tcPr>
            <w:tcW w:w="1560" w:type="dxa"/>
          </w:tcPr>
          <w:p w:rsidR="007F3B5D" w:rsidRDefault="00CE14EF">
            <w:pPr>
              <w:pStyle w:val="TableParagraph"/>
              <w:spacing w:line="264" w:lineRule="exact"/>
              <w:ind w:left="8" w:right="1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май</w:t>
            </w:r>
            <w:proofErr w:type="gramEnd"/>
          </w:p>
        </w:tc>
        <w:tc>
          <w:tcPr>
            <w:tcW w:w="2700" w:type="dxa"/>
          </w:tcPr>
          <w:p w:rsidR="007F3B5D" w:rsidRDefault="007F3B5D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</w:tr>
      <w:tr w:rsidR="007F3B5D">
        <w:trPr>
          <w:trHeight w:val="868"/>
        </w:trPr>
        <w:tc>
          <w:tcPr>
            <w:tcW w:w="482" w:type="dxa"/>
          </w:tcPr>
          <w:p w:rsidR="007F3B5D" w:rsidRDefault="00CE14EF">
            <w:pPr>
              <w:pStyle w:val="TableParagraph"/>
              <w:spacing w:before="42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23" w:type="dxa"/>
          </w:tcPr>
          <w:p w:rsidR="007F3B5D" w:rsidRDefault="00CE14EF">
            <w:pPr>
              <w:pStyle w:val="TableParagraph"/>
              <w:spacing w:before="40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Военно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«Мы</w:t>
            </w:r>
          </w:p>
          <w:p w:rsidR="007F3B5D" w:rsidRDefault="00CE14EF">
            <w:pPr>
              <w:pStyle w:val="TableParagraph"/>
              <w:spacing w:before="0"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вместе</w:t>
            </w:r>
            <w:proofErr w:type="gramEnd"/>
            <w:r>
              <w:rPr>
                <w:sz w:val="24"/>
              </w:rPr>
              <w:t>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560" w:type="dxa"/>
          </w:tcPr>
          <w:p w:rsidR="007F3B5D" w:rsidRDefault="00CE14EF">
            <w:pPr>
              <w:pStyle w:val="TableParagraph"/>
              <w:spacing w:before="42"/>
              <w:ind w:left="8" w:right="3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ноябрь</w:t>
            </w:r>
            <w:proofErr w:type="gramEnd"/>
          </w:p>
        </w:tc>
        <w:tc>
          <w:tcPr>
            <w:tcW w:w="2700" w:type="dxa"/>
          </w:tcPr>
          <w:p w:rsidR="007F3B5D" w:rsidRDefault="007F3B5D">
            <w:pPr>
              <w:pStyle w:val="TableParagraph"/>
              <w:spacing w:before="42" w:line="237" w:lineRule="auto"/>
              <w:ind w:left="111" w:right="141" w:hanging="3"/>
              <w:rPr>
                <w:sz w:val="24"/>
              </w:rPr>
            </w:pPr>
          </w:p>
        </w:tc>
      </w:tr>
      <w:tr w:rsidR="007F3B5D">
        <w:trPr>
          <w:trHeight w:val="868"/>
        </w:trPr>
        <w:tc>
          <w:tcPr>
            <w:tcW w:w="482" w:type="dxa"/>
          </w:tcPr>
          <w:p w:rsidR="007F3B5D" w:rsidRDefault="00CE14EF">
            <w:pPr>
              <w:pStyle w:val="TableParagraph"/>
              <w:spacing w:before="42"/>
              <w:ind w:left="2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23" w:type="dxa"/>
          </w:tcPr>
          <w:p w:rsidR="007F3B5D" w:rsidRDefault="00CE14EF">
            <w:pPr>
              <w:pStyle w:val="TableParagraph"/>
              <w:spacing w:before="42" w:line="237" w:lineRule="auto"/>
              <w:ind w:right="122"/>
              <w:rPr>
                <w:sz w:val="24"/>
              </w:rPr>
            </w:pPr>
            <w:r>
              <w:rPr>
                <w:sz w:val="24"/>
              </w:rPr>
              <w:t>Военно-патриотическая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герб», приуроченная к Дню Государственного</w:t>
            </w:r>
          </w:p>
          <w:p w:rsidR="007F3B5D" w:rsidRDefault="00CE14EF">
            <w:pPr>
              <w:pStyle w:val="TableParagraph"/>
              <w:spacing w:before="0" w:line="26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герба</w:t>
            </w:r>
            <w:proofErr w:type="gramEnd"/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560" w:type="dxa"/>
          </w:tcPr>
          <w:p w:rsidR="007F3B5D" w:rsidRDefault="00CE14EF">
            <w:pPr>
              <w:pStyle w:val="TableParagraph"/>
              <w:spacing w:before="4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ноября</w:t>
            </w:r>
          </w:p>
        </w:tc>
        <w:tc>
          <w:tcPr>
            <w:tcW w:w="2700" w:type="dxa"/>
          </w:tcPr>
          <w:p w:rsidR="007F3B5D" w:rsidRDefault="007F3B5D">
            <w:pPr>
              <w:pStyle w:val="TableParagraph"/>
              <w:spacing w:before="40"/>
              <w:ind w:left="109"/>
              <w:rPr>
                <w:sz w:val="24"/>
              </w:rPr>
            </w:pPr>
          </w:p>
        </w:tc>
      </w:tr>
      <w:tr w:rsidR="007F3B5D">
        <w:trPr>
          <w:trHeight w:val="929"/>
        </w:trPr>
        <w:tc>
          <w:tcPr>
            <w:tcW w:w="482" w:type="dxa"/>
          </w:tcPr>
          <w:p w:rsidR="007F3B5D" w:rsidRDefault="00CE14EF">
            <w:pPr>
              <w:pStyle w:val="TableParagraph"/>
              <w:spacing w:before="42"/>
              <w:ind w:left="2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23" w:type="dxa"/>
          </w:tcPr>
          <w:p w:rsidR="007F3B5D" w:rsidRDefault="00CE14EF">
            <w:pPr>
              <w:pStyle w:val="TableParagraph"/>
              <w:spacing w:before="46" w:line="235" w:lineRule="auto"/>
              <w:ind w:right="93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торжественном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митинге, посвящённому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Победы.</w:t>
            </w:r>
          </w:p>
        </w:tc>
        <w:tc>
          <w:tcPr>
            <w:tcW w:w="1560" w:type="dxa"/>
          </w:tcPr>
          <w:p w:rsidR="007F3B5D" w:rsidRDefault="00CE14EF">
            <w:pPr>
              <w:pStyle w:val="TableParagraph"/>
              <w:spacing w:before="42"/>
              <w:ind w:left="8" w:right="1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май</w:t>
            </w:r>
            <w:proofErr w:type="gramEnd"/>
          </w:p>
        </w:tc>
        <w:tc>
          <w:tcPr>
            <w:tcW w:w="2700" w:type="dxa"/>
          </w:tcPr>
          <w:p w:rsidR="007F3B5D" w:rsidRDefault="007F3B5D">
            <w:pPr>
              <w:pStyle w:val="TableParagraph"/>
              <w:spacing w:before="0" w:line="215" w:lineRule="exact"/>
              <w:ind w:left="111"/>
              <w:rPr>
                <w:sz w:val="24"/>
              </w:rPr>
            </w:pPr>
          </w:p>
        </w:tc>
      </w:tr>
      <w:tr w:rsidR="007F3B5D">
        <w:trPr>
          <w:trHeight w:val="323"/>
        </w:trPr>
        <w:tc>
          <w:tcPr>
            <w:tcW w:w="482" w:type="dxa"/>
          </w:tcPr>
          <w:p w:rsidR="007F3B5D" w:rsidRDefault="007F3B5D">
            <w:pPr>
              <w:pStyle w:val="TableParagraph"/>
              <w:spacing w:before="42" w:line="262" w:lineRule="exact"/>
              <w:ind w:left="22" w:right="10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4623" w:type="dxa"/>
          </w:tcPr>
          <w:p w:rsidR="007F3B5D" w:rsidRDefault="007F3B5D">
            <w:pPr>
              <w:pStyle w:val="TableParagraph"/>
              <w:spacing w:line="266" w:lineRule="exact"/>
              <w:rPr>
                <w:sz w:val="24"/>
              </w:rPr>
            </w:pPr>
          </w:p>
        </w:tc>
        <w:tc>
          <w:tcPr>
            <w:tcW w:w="1560" w:type="dxa"/>
          </w:tcPr>
          <w:p w:rsidR="007F3B5D" w:rsidRDefault="007F3B5D">
            <w:pPr>
              <w:pStyle w:val="TableParagraph"/>
              <w:spacing w:line="266" w:lineRule="exact"/>
              <w:ind w:left="8" w:right="1"/>
              <w:jc w:val="center"/>
              <w:rPr>
                <w:sz w:val="24"/>
              </w:rPr>
            </w:pPr>
          </w:p>
        </w:tc>
        <w:tc>
          <w:tcPr>
            <w:tcW w:w="2700" w:type="dxa"/>
          </w:tcPr>
          <w:p w:rsidR="007F3B5D" w:rsidRDefault="007F3B5D">
            <w:pPr>
              <w:pStyle w:val="TableParagraph"/>
              <w:spacing w:line="266" w:lineRule="exact"/>
              <w:ind w:left="109"/>
              <w:rPr>
                <w:sz w:val="24"/>
              </w:rPr>
            </w:pPr>
          </w:p>
        </w:tc>
      </w:tr>
    </w:tbl>
    <w:p w:rsidR="007F3B5D" w:rsidRDefault="007F3B5D">
      <w:pPr>
        <w:pStyle w:val="TableParagraph"/>
        <w:spacing w:line="266" w:lineRule="exact"/>
        <w:rPr>
          <w:sz w:val="24"/>
        </w:rPr>
        <w:sectPr w:rsidR="007F3B5D">
          <w:pgSz w:w="11920" w:h="16850"/>
          <w:pgMar w:top="1060" w:right="708" w:bottom="1082" w:left="1559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4623"/>
        <w:gridCol w:w="1560"/>
        <w:gridCol w:w="2700"/>
      </w:tblGrid>
      <w:tr w:rsidR="007F3B5D">
        <w:trPr>
          <w:trHeight w:val="597"/>
        </w:trPr>
        <w:tc>
          <w:tcPr>
            <w:tcW w:w="482" w:type="dxa"/>
          </w:tcPr>
          <w:p w:rsidR="007F3B5D" w:rsidRDefault="007F3B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623" w:type="dxa"/>
          </w:tcPr>
          <w:p w:rsidR="007F3B5D" w:rsidRDefault="007F3B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7F3B5D" w:rsidRDefault="007F3B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700" w:type="dxa"/>
          </w:tcPr>
          <w:p w:rsidR="007F3B5D" w:rsidRDefault="007F3B5D">
            <w:pPr>
              <w:pStyle w:val="TableParagraph"/>
              <w:spacing w:before="46" w:line="262" w:lineRule="exact"/>
              <w:ind w:left="109"/>
              <w:rPr>
                <w:sz w:val="24"/>
              </w:rPr>
            </w:pPr>
          </w:p>
        </w:tc>
      </w:tr>
      <w:tr w:rsidR="007F3B5D">
        <w:trPr>
          <w:trHeight w:val="875"/>
        </w:trPr>
        <w:tc>
          <w:tcPr>
            <w:tcW w:w="482" w:type="dxa"/>
          </w:tcPr>
          <w:p w:rsidR="007F3B5D" w:rsidRDefault="00CE14EF">
            <w:pPr>
              <w:pStyle w:val="TableParagraph"/>
              <w:spacing w:before="42"/>
              <w:ind w:left="22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23" w:type="dxa"/>
          </w:tcPr>
          <w:p w:rsidR="007F3B5D" w:rsidRDefault="00CE14EF">
            <w:pPr>
              <w:pStyle w:val="TableParagraph"/>
              <w:spacing w:before="44" w:line="237" w:lineRule="auto"/>
              <w:ind w:right="121"/>
              <w:rPr>
                <w:sz w:val="24"/>
              </w:rPr>
            </w:pPr>
            <w:r>
              <w:rPr>
                <w:sz w:val="24"/>
              </w:rPr>
              <w:t>Участие в мероприятиях, посвященных 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7F3B5D" w:rsidRDefault="00CE14EF">
            <w:pPr>
              <w:pStyle w:val="TableParagraph"/>
              <w:spacing w:before="1"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немецко</w:t>
            </w:r>
            <w:proofErr w:type="gramEnd"/>
            <w:r>
              <w:rPr>
                <w:sz w:val="24"/>
              </w:rPr>
              <w:t>-фашистской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блокады</w:t>
            </w:r>
          </w:p>
        </w:tc>
        <w:tc>
          <w:tcPr>
            <w:tcW w:w="1560" w:type="dxa"/>
          </w:tcPr>
          <w:p w:rsidR="007F3B5D" w:rsidRDefault="00CE14EF">
            <w:pPr>
              <w:pStyle w:val="TableParagraph"/>
              <w:spacing w:before="42"/>
              <w:ind w:left="8" w:right="3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январь</w:t>
            </w:r>
            <w:proofErr w:type="gramEnd"/>
          </w:p>
        </w:tc>
        <w:tc>
          <w:tcPr>
            <w:tcW w:w="2700" w:type="dxa"/>
          </w:tcPr>
          <w:p w:rsidR="007F3B5D" w:rsidRDefault="007F3B5D">
            <w:pPr>
              <w:pStyle w:val="TableParagraph"/>
              <w:spacing w:before="1" w:line="264" w:lineRule="exact"/>
              <w:ind w:left="111"/>
              <w:rPr>
                <w:sz w:val="24"/>
              </w:rPr>
            </w:pPr>
          </w:p>
        </w:tc>
      </w:tr>
      <w:tr w:rsidR="007F3B5D">
        <w:trPr>
          <w:trHeight w:val="918"/>
        </w:trPr>
        <w:tc>
          <w:tcPr>
            <w:tcW w:w="482" w:type="dxa"/>
          </w:tcPr>
          <w:p w:rsidR="007F3B5D" w:rsidRDefault="00CE14EF">
            <w:pPr>
              <w:pStyle w:val="TableParagraph"/>
              <w:ind w:left="22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23" w:type="dxa"/>
          </w:tcPr>
          <w:p w:rsidR="007F3B5D" w:rsidRDefault="00CE14EF">
            <w:pPr>
              <w:pStyle w:val="TableParagraph"/>
              <w:spacing w:before="39" w:line="237" w:lineRule="auto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районной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военно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 спортивной игре «Зарница».</w:t>
            </w:r>
          </w:p>
        </w:tc>
        <w:tc>
          <w:tcPr>
            <w:tcW w:w="1560" w:type="dxa"/>
          </w:tcPr>
          <w:p w:rsidR="007F3B5D" w:rsidRDefault="00CE14EF">
            <w:pPr>
              <w:pStyle w:val="TableParagraph"/>
              <w:ind w:left="564" w:right="256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0" w:type="dxa"/>
          </w:tcPr>
          <w:p w:rsidR="007F3B5D" w:rsidRDefault="007F3B5D">
            <w:pPr>
              <w:pStyle w:val="TableParagraph"/>
              <w:spacing w:before="0" w:line="216" w:lineRule="exact"/>
              <w:ind w:left="109"/>
              <w:rPr>
                <w:sz w:val="24"/>
              </w:rPr>
            </w:pPr>
          </w:p>
        </w:tc>
      </w:tr>
      <w:tr w:rsidR="007F3B5D">
        <w:trPr>
          <w:trHeight w:val="914"/>
        </w:trPr>
        <w:tc>
          <w:tcPr>
            <w:tcW w:w="482" w:type="dxa"/>
          </w:tcPr>
          <w:p w:rsidR="007F3B5D" w:rsidRDefault="00CE14EF">
            <w:pPr>
              <w:pStyle w:val="TableParagraph"/>
              <w:ind w:left="22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23" w:type="dxa"/>
          </w:tcPr>
          <w:p w:rsidR="007F3B5D" w:rsidRDefault="00CE14EF">
            <w:pPr>
              <w:pStyle w:val="TableParagraph"/>
              <w:ind w:right="1082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школьных, районных мероприятиях.</w:t>
            </w:r>
          </w:p>
        </w:tc>
        <w:tc>
          <w:tcPr>
            <w:tcW w:w="1560" w:type="dxa"/>
          </w:tcPr>
          <w:p w:rsidR="007F3B5D" w:rsidRDefault="00CE14EF">
            <w:pPr>
              <w:pStyle w:val="TableParagraph"/>
              <w:spacing w:before="39" w:line="237" w:lineRule="auto"/>
              <w:ind w:left="564" w:right="256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0" w:type="dxa"/>
          </w:tcPr>
          <w:p w:rsidR="007F3B5D" w:rsidRDefault="007F3B5D">
            <w:pPr>
              <w:pStyle w:val="TableParagraph"/>
              <w:spacing w:before="33" w:line="274" w:lineRule="exact"/>
              <w:ind w:left="111" w:right="141" w:hanging="3"/>
              <w:rPr>
                <w:sz w:val="24"/>
              </w:rPr>
            </w:pPr>
          </w:p>
        </w:tc>
      </w:tr>
      <w:tr w:rsidR="007F3B5D">
        <w:trPr>
          <w:trHeight w:val="917"/>
        </w:trPr>
        <w:tc>
          <w:tcPr>
            <w:tcW w:w="482" w:type="dxa"/>
          </w:tcPr>
          <w:p w:rsidR="007F3B5D" w:rsidRDefault="00CE14EF">
            <w:pPr>
              <w:pStyle w:val="TableParagraph"/>
              <w:ind w:left="22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23" w:type="dxa"/>
          </w:tcPr>
          <w:p w:rsidR="007F3B5D" w:rsidRDefault="00CE14EF">
            <w:pPr>
              <w:pStyle w:val="TableParagraph"/>
              <w:spacing w:line="242" w:lineRule="auto"/>
              <w:ind w:right="209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Дням воинской славы России.</w:t>
            </w:r>
          </w:p>
        </w:tc>
        <w:tc>
          <w:tcPr>
            <w:tcW w:w="1560" w:type="dxa"/>
          </w:tcPr>
          <w:p w:rsidR="007F3B5D" w:rsidRDefault="00CE14EF">
            <w:pPr>
              <w:pStyle w:val="TableParagraph"/>
              <w:ind w:left="564" w:right="256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0" w:type="dxa"/>
          </w:tcPr>
          <w:p w:rsidR="007F3B5D" w:rsidRDefault="007F3B5D">
            <w:pPr>
              <w:pStyle w:val="TableParagraph"/>
              <w:spacing w:before="36" w:line="274" w:lineRule="exact"/>
              <w:ind w:left="111" w:right="141" w:hanging="3"/>
              <w:rPr>
                <w:sz w:val="24"/>
              </w:rPr>
            </w:pPr>
          </w:p>
        </w:tc>
      </w:tr>
      <w:tr w:rsidR="007F3B5D">
        <w:trPr>
          <w:trHeight w:val="640"/>
        </w:trPr>
        <w:tc>
          <w:tcPr>
            <w:tcW w:w="482" w:type="dxa"/>
          </w:tcPr>
          <w:p w:rsidR="007F3B5D" w:rsidRDefault="00CE14EF">
            <w:pPr>
              <w:pStyle w:val="TableParagraph"/>
              <w:ind w:left="22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23" w:type="dxa"/>
          </w:tcPr>
          <w:p w:rsidR="007F3B5D" w:rsidRDefault="00CE14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города </w:t>
            </w:r>
            <w:r>
              <w:rPr>
                <w:spacing w:val="-2"/>
                <w:sz w:val="24"/>
              </w:rPr>
              <w:t>Донской</w:t>
            </w:r>
          </w:p>
        </w:tc>
        <w:tc>
          <w:tcPr>
            <w:tcW w:w="1560" w:type="dxa"/>
          </w:tcPr>
          <w:p w:rsidR="007F3B5D" w:rsidRDefault="00CE14EF">
            <w:pPr>
              <w:pStyle w:val="TableParagraph"/>
              <w:ind w:left="564" w:right="256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0" w:type="dxa"/>
          </w:tcPr>
          <w:p w:rsidR="007F3B5D" w:rsidRDefault="007F3B5D">
            <w:pPr>
              <w:pStyle w:val="TableParagraph"/>
              <w:spacing w:before="0" w:line="322" w:lineRule="exact"/>
              <w:ind w:left="109" w:right="825"/>
              <w:rPr>
                <w:sz w:val="24"/>
              </w:rPr>
            </w:pPr>
          </w:p>
        </w:tc>
      </w:tr>
      <w:tr w:rsidR="007F3B5D">
        <w:trPr>
          <w:trHeight w:val="875"/>
        </w:trPr>
        <w:tc>
          <w:tcPr>
            <w:tcW w:w="482" w:type="dxa"/>
          </w:tcPr>
          <w:p w:rsidR="007F3B5D" w:rsidRDefault="00CE14EF">
            <w:pPr>
              <w:pStyle w:val="TableParagraph"/>
              <w:spacing w:before="39"/>
              <w:ind w:left="22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23" w:type="dxa"/>
          </w:tcPr>
          <w:p w:rsidR="007F3B5D" w:rsidRDefault="00CE14EF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подшефном детском саду и начальной школе</w:t>
            </w:r>
          </w:p>
          <w:p w:rsidR="007F3B5D" w:rsidRDefault="00CE14EF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gramStart"/>
            <w:r>
              <w:rPr>
                <w:spacing w:val="-2"/>
                <w:sz w:val="24"/>
              </w:rPr>
              <w:t>наставничество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560" w:type="dxa"/>
          </w:tcPr>
          <w:p w:rsidR="007F3B5D" w:rsidRDefault="00CE14EF">
            <w:pPr>
              <w:pStyle w:val="TableParagraph"/>
              <w:spacing w:before="36" w:line="237" w:lineRule="auto"/>
              <w:ind w:left="564" w:right="256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0" w:type="dxa"/>
          </w:tcPr>
          <w:p w:rsidR="007F3B5D" w:rsidRDefault="007F3B5D">
            <w:pPr>
              <w:pStyle w:val="TableParagraph"/>
              <w:spacing w:before="34" w:line="278" w:lineRule="auto"/>
              <w:ind w:left="109" w:right="825"/>
              <w:rPr>
                <w:sz w:val="24"/>
              </w:rPr>
            </w:pPr>
          </w:p>
        </w:tc>
      </w:tr>
      <w:tr w:rsidR="007F3B5D">
        <w:trPr>
          <w:trHeight w:val="916"/>
        </w:trPr>
        <w:tc>
          <w:tcPr>
            <w:tcW w:w="482" w:type="dxa"/>
          </w:tcPr>
          <w:p w:rsidR="007F3B5D" w:rsidRDefault="00CE14EF">
            <w:pPr>
              <w:pStyle w:val="TableParagraph"/>
              <w:ind w:left="22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23" w:type="dxa"/>
          </w:tcPr>
          <w:p w:rsidR="007F3B5D" w:rsidRDefault="00CE14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единых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560" w:type="dxa"/>
          </w:tcPr>
          <w:p w:rsidR="007F3B5D" w:rsidRDefault="00CE14EF">
            <w:pPr>
              <w:pStyle w:val="TableParagraph"/>
              <w:ind w:left="564" w:right="256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00" w:type="dxa"/>
          </w:tcPr>
          <w:p w:rsidR="007F3B5D" w:rsidRDefault="007F3B5D">
            <w:pPr>
              <w:pStyle w:val="TableParagraph"/>
              <w:spacing w:before="35" w:line="274" w:lineRule="exact"/>
              <w:ind w:left="111" w:right="1295" w:hanging="3"/>
              <w:rPr>
                <w:sz w:val="24"/>
              </w:rPr>
            </w:pPr>
          </w:p>
        </w:tc>
      </w:tr>
      <w:tr w:rsidR="007F3B5D">
        <w:trPr>
          <w:trHeight w:val="1238"/>
        </w:trPr>
        <w:tc>
          <w:tcPr>
            <w:tcW w:w="482" w:type="dxa"/>
          </w:tcPr>
          <w:p w:rsidR="007F3B5D" w:rsidRDefault="00CE14EF">
            <w:pPr>
              <w:pStyle w:val="TableParagraph"/>
              <w:spacing w:before="42"/>
              <w:ind w:left="22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23" w:type="dxa"/>
          </w:tcPr>
          <w:p w:rsidR="007F3B5D" w:rsidRDefault="00CE14EF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645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Куликовской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битвы</w:t>
            </w:r>
          </w:p>
        </w:tc>
        <w:tc>
          <w:tcPr>
            <w:tcW w:w="1560" w:type="dxa"/>
          </w:tcPr>
          <w:p w:rsidR="007F3B5D" w:rsidRDefault="00CE14EF">
            <w:pPr>
              <w:pStyle w:val="TableParagraph"/>
              <w:spacing w:before="38"/>
              <w:ind w:left="8" w:right="3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сентябрь</w:t>
            </w:r>
            <w:proofErr w:type="gramEnd"/>
          </w:p>
        </w:tc>
        <w:tc>
          <w:tcPr>
            <w:tcW w:w="2700" w:type="dxa"/>
          </w:tcPr>
          <w:p w:rsidR="007F3B5D" w:rsidRDefault="007F3B5D">
            <w:pPr>
              <w:pStyle w:val="TableParagraph"/>
              <w:spacing w:before="45" w:line="264" w:lineRule="exact"/>
              <w:ind w:left="109"/>
              <w:rPr>
                <w:sz w:val="24"/>
              </w:rPr>
            </w:pPr>
          </w:p>
        </w:tc>
      </w:tr>
      <w:tr w:rsidR="007F3B5D">
        <w:trPr>
          <w:trHeight w:val="1245"/>
        </w:trPr>
        <w:tc>
          <w:tcPr>
            <w:tcW w:w="482" w:type="dxa"/>
          </w:tcPr>
          <w:p w:rsidR="007F3B5D" w:rsidRDefault="00CE14EF">
            <w:pPr>
              <w:pStyle w:val="TableParagraph"/>
              <w:ind w:left="22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623" w:type="dxa"/>
          </w:tcPr>
          <w:p w:rsidR="007F3B5D" w:rsidRDefault="00CE14EF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Битва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Москвой</w:t>
            </w:r>
          </w:p>
        </w:tc>
        <w:tc>
          <w:tcPr>
            <w:tcW w:w="1560" w:type="dxa"/>
          </w:tcPr>
          <w:p w:rsidR="007F3B5D" w:rsidRDefault="00CE14EF">
            <w:pPr>
              <w:pStyle w:val="TableParagraph"/>
              <w:spacing w:before="42"/>
              <w:ind w:left="8" w:right="6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декабрь</w:t>
            </w:r>
            <w:proofErr w:type="gramEnd"/>
          </w:p>
        </w:tc>
        <w:tc>
          <w:tcPr>
            <w:tcW w:w="2700" w:type="dxa"/>
          </w:tcPr>
          <w:p w:rsidR="007F3B5D" w:rsidRDefault="007F3B5D">
            <w:pPr>
              <w:pStyle w:val="TableParagraph"/>
              <w:spacing w:before="51" w:line="262" w:lineRule="exact"/>
              <w:ind w:left="109"/>
              <w:rPr>
                <w:sz w:val="24"/>
              </w:rPr>
            </w:pPr>
          </w:p>
        </w:tc>
      </w:tr>
      <w:tr w:rsidR="007F3B5D">
        <w:trPr>
          <w:trHeight w:val="1236"/>
        </w:trPr>
        <w:tc>
          <w:tcPr>
            <w:tcW w:w="482" w:type="dxa"/>
          </w:tcPr>
          <w:p w:rsidR="007F3B5D" w:rsidRDefault="00CE14EF">
            <w:pPr>
              <w:pStyle w:val="TableParagraph"/>
              <w:spacing w:before="42"/>
              <w:ind w:left="22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623" w:type="dxa"/>
          </w:tcPr>
          <w:p w:rsidR="007F3B5D" w:rsidRDefault="00CE14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560" w:type="dxa"/>
          </w:tcPr>
          <w:p w:rsidR="007F3B5D" w:rsidRDefault="00CE14EF">
            <w:pPr>
              <w:pStyle w:val="TableParagraph"/>
              <w:ind w:left="8" w:right="6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декабрь</w:t>
            </w:r>
            <w:proofErr w:type="gramEnd"/>
          </w:p>
        </w:tc>
        <w:tc>
          <w:tcPr>
            <w:tcW w:w="2700" w:type="dxa"/>
          </w:tcPr>
          <w:p w:rsidR="007F3B5D" w:rsidRDefault="007F3B5D">
            <w:pPr>
              <w:pStyle w:val="TableParagraph"/>
              <w:spacing w:before="47" w:line="262" w:lineRule="exact"/>
              <w:ind w:left="109"/>
              <w:rPr>
                <w:sz w:val="24"/>
              </w:rPr>
            </w:pPr>
          </w:p>
        </w:tc>
      </w:tr>
      <w:tr w:rsidR="007F3B5D">
        <w:trPr>
          <w:trHeight w:val="1245"/>
        </w:trPr>
        <w:tc>
          <w:tcPr>
            <w:tcW w:w="482" w:type="dxa"/>
          </w:tcPr>
          <w:p w:rsidR="007F3B5D" w:rsidRDefault="00CE14EF">
            <w:pPr>
              <w:pStyle w:val="TableParagraph"/>
              <w:spacing w:before="42"/>
              <w:ind w:left="22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23" w:type="dxa"/>
          </w:tcPr>
          <w:p w:rsidR="007F3B5D" w:rsidRDefault="00CE14EF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Сталинградская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битва</w:t>
            </w:r>
          </w:p>
        </w:tc>
        <w:tc>
          <w:tcPr>
            <w:tcW w:w="1560" w:type="dxa"/>
          </w:tcPr>
          <w:p w:rsidR="007F3B5D" w:rsidRDefault="00CE14EF">
            <w:pPr>
              <w:pStyle w:val="TableParagraph"/>
              <w:spacing w:before="42"/>
              <w:ind w:left="8" w:right="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февраль</w:t>
            </w:r>
            <w:proofErr w:type="gramEnd"/>
          </w:p>
        </w:tc>
        <w:tc>
          <w:tcPr>
            <w:tcW w:w="2700" w:type="dxa"/>
          </w:tcPr>
          <w:p w:rsidR="007F3B5D" w:rsidRDefault="007F3B5D">
            <w:pPr>
              <w:pStyle w:val="TableParagraph"/>
              <w:spacing w:before="51" w:line="262" w:lineRule="exact"/>
              <w:ind w:left="109"/>
              <w:rPr>
                <w:sz w:val="24"/>
              </w:rPr>
            </w:pPr>
          </w:p>
        </w:tc>
      </w:tr>
      <w:tr w:rsidR="007F3B5D">
        <w:trPr>
          <w:trHeight w:val="1238"/>
        </w:trPr>
        <w:tc>
          <w:tcPr>
            <w:tcW w:w="482" w:type="dxa"/>
          </w:tcPr>
          <w:p w:rsidR="007F3B5D" w:rsidRDefault="00CE14EF">
            <w:pPr>
              <w:pStyle w:val="TableParagraph"/>
              <w:ind w:left="22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623" w:type="dxa"/>
          </w:tcPr>
          <w:p w:rsidR="007F3B5D" w:rsidRDefault="00CE14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Ледовое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побоище</w:t>
            </w:r>
          </w:p>
        </w:tc>
        <w:tc>
          <w:tcPr>
            <w:tcW w:w="1560" w:type="dxa"/>
          </w:tcPr>
          <w:p w:rsidR="007F3B5D" w:rsidRDefault="00CE14EF">
            <w:pPr>
              <w:pStyle w:val="TableParagraph"/>
              <w:ind w:left="8" w:right="6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апрель</w:t>
            </w:r>
            <w:proofErr w:type="gramEnd"/>
          </w:p>
        </w:tc>
        <w:tc>
          <w:tcPr>
            <w:tcW w:w="2700" w:type="dxa"/>
          </w:tcPr>
          <w:p w:rsidR="007F3B5D" w:rsidRDefault="007F3B5D">
            <w:pPr>
              <w:pStyle w:val="TableParagraph"/>
              <w:spacing w:before="47" w:line="264" w:lineRule="exact"/>
              <w:ind w:left="109"/>
              <w:rPr>
                <w:sz w:val="24"/>
              </w:rPr>
            </w:pPr>
          </w:p>
        </w:tc>
      </w:tr>
      <w:tr w:rsidR="007F3B5D">
        <w:trPr>
          <w:trHeight w:val="1245"/>
        </w:trPr>
        <w:tc>
          <w:tcPr>
            <w:tcW w:w="482" w:type="dxa"/>
          </w:tcPr>
          <w:p w:rsidR="007F3B5D" w:rsidRDefault="00CE14EF">
            <w:pPr>
              <w:pStyle w:val="TableParagraph"/>
              <w:spacing w:before="42"/>
              <w:ind w:left="22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623" w:type="dxa"/>
          </w:tcPr>
          <w:p w:rsidR="007F3B5D" w:rsidRDefault="00CE14EF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560" w:type="dxa"/>
          </w:tcPr>
          <w:p w:rsidR="007F3B5D" w:rsidRDefault="00CE14EF">
            <w:pPr>
              <w:pStyle w:val="TableParagraph"/>
              <w:spacing w:before="42"/>
              <w:ind w:left="8" w:right="1"/>
              <w:jc w:val="center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июнь</w:t>
            </w:r>
            <w:proofErr w:type="gramEnd"/>
          </w:p>
        </w:tc>
        <w:tc>
          <w:tcPr>
            <w:tcW w:w="2700" w:type="dxa"/>
          </w:tcPr>
          <w:p w:rsidR="007F3B5D" w:rsidRDefault="007F3B5D">
            <w:pPr>
              <w:pStyle w:val="TableParagraph"/>
              <w:spacing w:before="50" w:line="262" w:lineRule="exact"/>
              <w:ind w:left="109"/>
              <w:rPr>
                <w:sz w:val="24"/>
              </w:rPr>
            </w:pPr>
          </w:p>
        </w:tc>
      </w:tr>
    </w:tbl>
    <w:p w:rsidR="00CE14EF" w:rsidRDefault="00CE14EF"/>
    <w:sectPr w:rsidR="00CE14EF">
      <w:type w:val="continuous"/>
      <w:pgSz w:w="11920" w:h="16850"/>
      <w:pgMar w:top="11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26652"/>
    <w:multiLevelType w:val="hybridMultilevel"/>
    <w:tmpl w:val="4DAE9B7A"/>
    <w:lvl w:ilvl="0" w:tplc="26363EB2">
      <w:start w:val="1"/>
      <w:numFmt w:val="decimal"/>
      <w:lvlText w:val="%1."/>
      <w:lvlJc w:val="left"/>
      <w:pPr>
        <w:ind w:left="85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CED83E">
      <w:numFmt w:val="bullet"/>
      <w:lvlText w:val="•"/>
      <w:lvlJc w:val="left"/>
      <w:pPr>
        <w:ind w:left="1738" w:hanging="425"/>
      </w:pPr>
      <w:rPr>
        <w:rFonts w:hint="default"/>
        <w:lang w:val="ru-RU" w:eastAsia="en-US" w:bidi="ar-SA"/>
      </w:rPr>
    </w:lvl>
    <w:lvl w:ilvl="2" w:tplc="453A47FC">
      <w:numFmt w:val="bullet"/>
      <w:lvlText w:val="•"/>
      <w:lvlJc w:val="left"/>
      <w:pPr>
        <w:ind w:left="2616" w:hanging="425"/>
      </w:pPr>
      <w:rPr>
        <w:rFonts w:hint="default"/>
        <w:lang w:val="ru-RU" w:eastAsia="en-US" w:bidi="ar-SA"/>
      </w:rPr>
    </w:lvl>
    <w:lvl w:ilvl="3" w:tplc="F91663A6">
      <w:numFmt w:val="bullet"/>
      <w:lvlText w:val="•"/>
      <w:lvlJc w:val="left"/>
      <w:pPr>
        <w:ind w:left="3495" w:hanging="425"/>
      </w:pPr>
      <w:rPr>
        <w:rFonts w:hint="default"/>
        <w:lang w:val="ru-RU" w:eastAsia="en-US" w:bidi="ar-SA"/>
      </w:rPr>
    </w:lvl>
    <w:lvl w:ilvl="4" w:tplc="40729F76">
      <w:numFmt w:val="bullet"/>
      <w:lvlText w:val="•"/>
      <w:lvlJc w:val="left"/>
      <w:pPr>
        <w:ind w:left="4373" w:hanging="425"/>
      </w:pPr>
      <w:rPr>
        <w:rFonts w:hint="default"/>
        <w:lang w:val="ru-RU" w:eastAsia="en-US" w:bidi="ar-SA"/>
      </w:rPr>
    </w:lvl>
    <w:lvl w:ilvl="5" w:tplc="06D8F378">
      <w:numFmt w:val="bullet"/>
      <w:lvlText w:val="•"/>
      <w:lvlJc w:val="left"/>
      <w:pPr>
        <w:ind w:left="5252" w:hanging="425"/>
      </w:pPr>
      <w:rPr>
        <w:rFonts w:hint="default"/>
        <w:lang w:val="ru-RU" w:eastAsia="en-US" w:bidi="ar-SA"/>
      </w:rPr>
    </w:lvl>
    <w:lvl w:ilvl="6" w:tplc="00EA8D98">
      <w:numFmt w:val="bullet"/>
      <w:lvlText w:val="•"/>
      <w:lvlJc w:val="left"/>
      <w:pPr>
        <w:ind w:left="6130" w:hanging="425"/>
      </w:pPr>
      <w:rPr>
        <w:rFonts w:hint="default"/>
        <w:lang w:val="ru-RU" w:eastAsia="en-US" w:bidi="ar-SA"/>
      </w:rPr>
    </w:lvl>
    <w:lvl w:ilvl="7" w:tplc="88A6BE28">
      <w:numFmt w:val="bullet"/>
      <w:lvlText w:val="•"/>
      <w:lvlJc w:val="left"/>
      <w:pPr>
        <w:ind w:left="7008" w:hanging="425"/>
      </w:pPr>
      <w:rPr>
        <w:rFonts w:hint="default"/>
        <w:lang w:val="ru-RU" w:eastAsia="en-US" w:bidi="ar-SA"/>
      </w:rPr>
    </w:lvl>
    <w:lvl w:ilvl="8" w:tplc="9F1EB9A2">
      <w:numFmt w:val="bullet"/>
      <w:lvlText w:val="•"/>
      <w:lvlJc w:val="left"/>
      <w:pPr>
        <w:ind w:left="7887" w:hanging="425"/>
      </w:pPr>
      <w:rPr>
        <w:rFonts w:hint="default"/>
        <w:lang w:val="ru-RU" w:eastAsia="en-US" w:bidi="ar-SA"/>
      </w:rPr>
    </w:lvl>
  </w:abstractNum>
  <w:abstractNum w:abstractNumId="1">
    <w:nsid w:val="1A1A18A7"/>
    <w:multiLevelType w:val="hybridMultilevel"/>
    <w:tmpl w:val="04C8DD1C"/>
    <w:lvl w:ilvl="0" w:tplc="19C061AC">
      <w:start w:val="1"/>
      <w:numFmt w:val="decimal"/>
      <w:lvlText w:val="%1."/>
      <w:lvlJc w:val="left"/>
      <w:pPr>
        <w:ind w:left="85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2EC9A2">
      <w:numFmt w:val="bullet"/>
      <w:lvlText w:val="•"/>
      <w:lvlJc w:val="left"/>
      <w:pPr>
        <w:ind w:left="1738" w:hanging="425"/>
      </w:pPr>
      <w:rPr>
        <w:rFonts w:hint="default"/>
        <w:lang w:val="ru-RU" w:eastAsia="en-US" w:bidi="ar-SA"/>
      </w:rPr>
    </w:lvl>
    <w:lvl w:ilvl="2" w:tplc="FF203672">
      <w:numFmt w:val="bullet"/>
      <w:lvlText w:val="•"/>
      <w:lvlJc w:val="left"/>
      <w:pPr>
        <w:ind w:left="2616" w:hanging="425"/>
      </w:pPr>
      <w:rPr>
        <w:rFonts w:hint="default"/>
        <w:lang w:val="ru-RU" w:eastAsia="en-US" w:bidi="ar-SA"/>
      </w:rPr>
    </w:lvl>
    <w:lvl w:ilvl="3" w:tplc="01849914">
      <w:numFmt w:val="bullet"/>
      <w:lvlText w:val="•"/>
      <w:lvlJc w:val="left"/>
      <w:pPr>
        <w:ind w:left="3495" w:hanging="425"/>
      </w:pPr>
      <w:rPr>
        <w:rFonts w:hint="default"/>
        <w:lang w:val="ru-RU" w:eastAsia="en-US" w:bidi="ar-SA"/>
      </w:rPr>
    </w:lvl>
    <w:lvl w:ilvl="4" w:tplc="3A5E87CA">
      <w:numFmt w:val="bullet"/>
      <w:lvlText w:val="•"/>
      <w:lvlJc w:val="left"/>
      <w:pPr>
        <w:ind w:left="4373" w:hanging="425"/>
      </w:pPr>
      <w:rPr>
        <w:rFonts w:hint="default"/>
        <w:lang w:val="ru-RU" w:eastAsia="en-US" w:bidi="ar-SA"/>
      </w:rPr>
    </w:lvl>
    <w:lvl w:ilvl="5" w:tplc="DB32AA12">
      <w:numFmt w:val="bullet"/>
      <w:lvlText w:val="•"/>
      <w:lvlJc w:val="left"/>
      <w:pPr>
        <w:ind w:left="5252" w:hanging="425"/>
      </w:pPr>
      <w:rPr>
        <w:rFonts w:hint="default"/>
        <w:lang w:val="ru-RU" w:eastAsia="en-US" w:bidi="ar-SA"/>
      </w:rPr>
    </w:lvl>
    <w:lvl w:ilvl="6" w:tplc="E0F24E8E">
      <w:numFmt w:val="bullet"/>
      <w:lvlText w:val="•"/>
      <w:lvlJc w:val="left"/>
      <w:pPr>
        <w:ind w:left="6130" w:hanging="425"/>
      </w:pPr>
      <w:rPr>
        <w:rFonts w:hint="default"/>
        <w:lang w:val="ru-RU" w:eastAsia="en-US" w:bidi="ar-SA"/>
      </w:rPr>
    </w:lvl>
    <w:lvl w:ilvl="7" w:tplc="018CB6F8">
      <w:numFmt w:val="bullet"/>
      <w:lvlText w:val="•"/>
      <w:lvlJc w:val="left"/>
      <w:pPr>
        <w:ind w:left="7008" w:hanging="425"/>
      </w:pPr>
      <w:rPr>
        <w:rFonts w:hint="default"/>
        <w:lang w:val="ru-RU" w:eastAsia="en-US" w:bidi="ar-SA"/>
      </w:rPr>
    </w:lvl>
    <w:lvl w:ilvl="8" w:tplc="F8C40BC0">
      <w:numFmt w:val="bullet"/>
      <w:lvlText w:val="•"/>
      <w:lvlJc w:val="left"/>
      <w:pPr>
        <w:ind w:left="7887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3B5D"/>
    <w:rsid w:val="007F3B5D"/>
    <w:rsid w:val="00C4791C"/>
    <w:rsid w:val="00CE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0EFBB-EFCF-4740-8E75-586417C1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85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249" w:right="1763" w:hanging="139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74" w:lineRule="exact"/>
      <w:ind w:left="850" w:hanging="424"/>
    </w:pPr>
  </w:style>
  <w:style w:type="paragraph" w:customStyle="1" w:styleId="TableParagraph">
    <w:name w:val="Table Paragraph"/>
    <w:basedOn w:val="a"/>
    <w:uiPriority w:val="1"/>
    <w:qFormat/>
    <w:pPr>
      <w:spacing w:before="37"/>
      <w:ind w:left="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3</cp:revision>
  <dcterms:created xsi:type="dcterms:W3CDTF">2025-11-18T05:12:00Z</dcterms:created>
  <dcterms:modified xsi:type="dcterms:W3CDTF">2025-11-18T05:18:00Z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2010</vt:lpwstr>
  </property>
</Properties>
</file>